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D36271" w:rsidRDefault="00D36271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D36271" w:rsidRDefault="00D36271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D36271" w:rsidRDefault="00D36271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D36271" w:rsidP="00D36271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832EBB" w:rsidRPr="00A204BB" w:rsidRDefault="00D36271" w:rsidP="00D36271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Pr="00EE31EC">
            <w:rPr>
              <w:rFonts w:ascii="Times New Roman" w:eastAsia="Arial Unicode MS" w:hAnsi="Times New Roman" w:cs="Times New Roman"/>
              <w:sz w:val="56"/>
              <w:szCs w:val="56"/>
            </w:rPr>
            <w:t>ФИЗИЧЕСКАЯ КУЛЬТУРА, СПОРТ И ФИТНЕС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833E4F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EE31EC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 xml:space="preserve"> г.</w:t>
      </w:r>
    </w:p>
    <w:p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D10180" w:rsidRPr="00D10180" w:rsidRDefault="00833E4F">
      <w:pPr>
        <w:pStyle w:val="11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7232652" w:history="1">
        <w:r w:rsidR="00D10180" w:rsidRPr="00D10180">
          <w:rPr>
            <w:rStyle w:val="ae"/>
            <w:rFonts w:ascii="Times New Roman" w:hAnsi="Times New Roman"/>
            <w:noProof/>
            <w:sz w:val="28"/>
          </w:rPr>
          <w:t>1. ОСНОВНЫЕ ТРЕБОВАНИЯ КОМПЕТЕНЦИИ</w:t>
        </w:r>
        <w:r w:rsidR="00D10180" w:rsidRPr="00D10180">
          <w:rPr>
            <w:rFonts w:ascii="Times New Roman" w:hAnsi="Times New Roman"/>
            <w:noProof/>
            <w:webHidden/>
            <w:sz w:val="28"/>
          </w:rPr>
          <w:tab/>
        </w:r>
        <w:r w:rsidRPr="00D10180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D10180" w:rsidRPr="00D10180">
          <w:rPr>
            <w:rFonts w:ascii="Times New Roman" w:hAnsi="Times New Roman"/>
            <w:noProof/>
            <w:webHidden/>
            <w:sz w:val="28"/>
          </w:rPr>
          <w:instrText xml:space="preserve"> PAGEREF _Toc127232652 \h </w:instrText>
        </w:r>
        <w:r w:rsidRPr="00D10180">
          <w:rPr>
            <w:rFonts w:ascii="Times New Roman" w:hAnsi="Times New Roman"/>
            <w:noProof/>
            <w:webHidden/>
            <w:sz w:val="28"/>
          </w:rPr>
        </w:r>
        <w:r w:rsidRPr="00D10180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D10180" w:rsidRPr="00D10180">
          <w:rPr>
            <w:rFonts w:ascii="Times New Roman" w:hAnsi="Times New Roman"/>
            <w:noProof/>
            <w:webHidden/>
            <w:sz w:val="28"/>
          </w:rPr>
          <w:t>3</w:t>
        </w:r>
        <w:r w:rsidRPr="00D10180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D10180" w:rsidRPr="00D10180" w:rsidRDefault="00833E4F">
      <w:pPr>
        <w:pStyle w:val="25"/>
        <w:rPr>
          <w:rFonts w:eastAsiaTheme="minorEastAsia"/>
          <w:noProof/>
          <w:sz w:val="28"/>
          <w:szCs w:val="28"/>
        </w:rPr>
      </w:pPr>
      <w:hyperlink w:anchor="_Toc127232653" w:history="1">
        <w:r w:rsidR="00D10180" w:rsidRPr="00D10180">
          <w:rPr>
            <w:rStyle w:val="ae"/>
            <w:noProof/>
            <w:sz w:val="28"/>
            <w:szCs w:val="28"/>
          </w:rPr>
          <w:t>1.1. ОБЩИЕ СВЕДЕНИЯ О ТРЕБОВАНИЯХ КОМПЕТЕНЦИИ</w:t>
        </w:r>
        <w:r w:rsidR="00D10180" w:rsidRPr="00D10180">
          <w:rPr>
            <w:noProof/>
            <w:webHidden/>
            <w:sz w:val="28"/>
            <w:szCs w:val="28"/>
          </w:rPr>
          <w:tab/>
        </w:r>
        <w:r w:rsidRPr="00D10180">
          <w:rPr>
            <w:noProof/>
            <w:webHidden/>
            <w:sz w:val="28"/>
            <w:szCs w:val="28"/>
          </w:rPr>
          <w:fldChar w:fldCharType="begin"/>
        </w:r>
        <w:r w:rsidR="00D10180" w:rsidRPr="00D10180">
          <w:rPr>
            <w:noProof/>
            <w:webHidden/>
            <w:sz w:val="28"/>
            <w:szCs w:val="28"/>
          </w:rPr>
          <w:instrText xml:space="preserve"> PAGEREF _Toc127232653 \h </w:instrText>
        </w:r>
        <w:r w:rsidRPr="00D10180">
          <w:rPr>
            <w:noProof/>
            <w:webHidden/>
            <w:sz w:val="28"/>
            <w:szCs w:val="28"/>
          </w:rPr>
        </w:r>
        <w:r w:rsidRPr="00D10180">
          <w:rPr>
            <w:noProof/>
            <w:webHidden/>
            <w:sz w:val="28"/>
            <w:szCs w:val="28"/>
          </w:rPr>
          <w:fldChar w:fldCharType="separate"/>
        </w:r>
        <w:r w:rsidR="00D10180" w:rsidRPr="00D10180">
          <w:rPr>
            <w:noProof/>
            <w:webHidden/>
            <w:sz w:val="28"/>
            <w:szCs w:val="28"/>
          </w:rPr>
          <w:t>3</w:t>
        </w:r>
        <w:r w:rsidRPr="00D10180">
          <w:rPr>
            <w:noProof/>
            <w:webHidden/>
            <w:sz w:val="28"/>
            <w:szCs w:val="28"/>
          </w:rPr>
          <w:fldChar w:fldCharType="end"/>
        </w:r>
      </w:hyperlink>
    </w:p>
    <w:p w:rsidR="00D10180" w:rsidRPr="00D10180" w:rsidRDefault="00833E4F">
      <w:pPr>
        <w:pStyle w:val="25"/>
        <w:rPr>
          <w:rFonts w:eastAsiaTheme="minorEastAsia"/>
          <w:noProof/>
          <w:sz w:val="28"/>
          <w:szCs w:val="28"/>
        </w:rPr>
      </w:pPr>
      <w:hyperlink w:anchor="_Toc127232654" w:history="1">
        <w:r w:rsidR="00D10180" w:rsidRPr="00D10180">
          <w:rPr>
            <w:rStyle w:val="ae"/>
            <w:noProof/>
            <w:sz w:val="28"/>
            <w:szCs w:val="28"/>
          </w:rPr>
          <w:t>1.2. ПЕРЕЧЕНЬ ПРОФЕССИОНАЛЬНЫХ ЗАДАЧ СПЕЦИАЛИСТА ПО КОМПЕТЕНЦИИ «</w:t>
        </w:r>
        <w:r w:rsidR="00D10180" w:rsidRPr="00D10180">
          <w:rPr>
            <w:rStyle w:val="ae"/>
            <w:caps/>
            <w:noProof/>
            <w:sz w:val="28"/>
            <w:szCs w:val="28"/>
          </w:rPr>
          <w:t>Физическая культура, спорт и фитнес»</w:t>
        </w:r>
        <w:r w:rsidR="00D10180" w:rsidRPr="00D10180">
          <w:rPr>
            <w:noProof/>
            <w:webHidden/>
            <w:sz w:val="28"/>
            <w:szCs w:val="28"/>
          </w:rPr>
          <w:tab/>
        </w:r>
        <w:r w:rsidRPr="00D10180">
          <w:rPr>
            <w:noProof/>
            <w:webHidden/>
            <w:sz w:val="28"/>
            <w:szCs w:val="28"/>
          </w:rPr>
          <w:fldChar w:fldCharType="begin"/>
        </w:r>
        <w:r w:rsidR="00D10180" w:rsidRPr="00D10180">
          <w:rPr>
            <w:noProof/>
            <w:webHidden/>
            <w:sz w:val="28"/>
            <w:szCs w:val="28"/>
          </w:rPr>
          <w:instrText xml:space="preserve"> PAGEREF _Toc127232654 \h </w:instrText>
        </w:r>
        <w:r w:rsidRPr="00D10180">
          <w:rPr>
            <w:noProof/>
            <w:webHidden/>
            <w:sz w:val="28"/>
            <w:szCs w:val="28"/>
          </w:rPr>
        </w:r>
        <w:r w:rsidRPr="00D10180">
          <w:rPr>
            <w:noProof/>
            <w:webHidden/>
            <w:sz w:val="28"/>
            <w:szCs w:val="28"/>
          </w:rPr>
          <w:fldChar w:fldCharType="separate"/>
        </w:r>
        <w:r w:rsidR="00D10180" w:rsidRPr="00D10180">
          <w:rPr>
            <w:noProof/>
            <w:webHidden/>
            <w:sz w:val="28"/>
            <w:szCs w:val="28"/>
          </w:rPr>
          <w:t>3</w:t>
        </w:r>
        <w:r w:rsidRPr="00D10180">
          <w:rPr>
            <w:noProof/>
            <w:webHidden/>
            <w:sz w:val="28"/>
            <w:szCs w:val="28"/>
          </w:rPr>
          <w:fldChar w:fldCharType="end"/>
        </w:r>
      </w:hyperlink>
    </w:p>
    <w:p w:rsidR="00D10180" w:rsidRPr="00D10180" w:rsidRDefault="00833E4F">
      <w:pPr>
        <w:pStyle w:val="25"/>
        <w:rPr>
          <w:rFonts w:eastAsiaTheme="minorEastAsia"/>
          <w:noProof/>
          <w:sz w:val="28"/>
          <w:szCs w:val="28"/>
        </w:rPr>
      </w:pPr>
      <w:hyperlink w:anchor="_Toc127232655" w:history="1">
        <w:r w:rsidR="00D10180" w:rsidRPr="00D10180">
          <w:rPr>
            <w:rStyle w:val="ae"/>
            <w:noProof/>
            <w:sz w:val="28"/>
            <w:szCs w:val="28"/>
          </w:rPr>
          <w:t>1.3. ТРЕБОВАНИЯ К СХЕМЕ ОЦЕНКИ</w:t>
        </w:r>
        <w:r w:rsidR="00D10180" w:rsidRPr="00D10180">
          <w:rPr>
            <w:noProof/>
            <w:webHidden/>
            <w:sz w:val="28"/>
            <w:szCs w:val="28"/>
          </w:rPr>
          <w:tab/>
        </w:r>
        <w:r w:rsidRPr="00D10180">
          <w:rPr>
            <w:noProof/>
            <w:webHidden/>
            <w:sz w:val="28"/>
            <w:szCs w:val="28"/>
          </w:rPr>
          <w:fldChar w:fldCharType="begin"/>
        </w:r>
        <w:r w:rsidR="00D10180" w:rsidRPr="00D10180">
          <w:rPr>
            <w:noProof/>
            <w:webHidden/>
            <w:sz w:val="28"/>
            <w:szCs w:val="28"/>
          </w:rPr>
          <w:instrText xml:space="preserve"> PAGEREF _Toc127232655 \h </w:instrText>
        </w:r>
        <w:r w:rsidRPr="00D10180">
          <w:rPr>
            <w:noProof/>
            <w:webHidden/>
            <w:sz w:val="28"/>
            <w:szCs w:val="28"/>
          </w:rPr>
        </w:r>
        <w:r w:rsidRPr="00D10180">
          <w:rPr>
            <w:noProof/>
            <w:webHidden/>
            <w:sz w:val="28"/>
            <w:szCs w:val="28"/>
          </w:rPr>
          <w:fldChar w:fldCharType="separate"/>
        </w:r>
        <w:r w:rsidR="00D10180" w:rsidRPr="00D10180">
          <w:rPr>
            <w:noProof/>
            <w:webHidden/>
            <w:sz w:val="28"/>
            <w:szCs w:val="28"/>
          </w:rPr>
          <w:t>11</w:t>
        </w:r>
        <w:r w:rsidRPr="00D10180">
          <w:rPr>
            <w:noProof/>
            <w:webHidden/>
            <w:sz w:val="28"/>
            <w:szCs w:val="28"/>
          </w:rPr>
          <w:fldChar w:fldCharType="end"/>
        </w:r>
      </w:hyperlink>
    </w:p>
    <w:p w:rsidR="00D10180" w:rsidRPr="00D10180" w:rsidRDefault="00833E4F">
      <w:pPr>
        <w:pStyle w:val="25"/>
        <w:rPr>
          <w:rFonts w:eastAsiaTheme="minorEastAsia"/>
          <w:noProof/>
          <w:sz w:val="28"/>
          <w:szCs w:val="28"/>
        </w:rPr>
      </w:pPr>
      <w:hyperlink w:anchor="_Toc127232656" w:history="1">
        <w:r w:rsidR="00D10180" w:rsidRPr="00D10180">
          <w:rPr>
            <w:rStyle w:val="ae"/>
            <w:noProof/>
            <w:sz w:val="28"/>
            <w:szCs w:val="28"/>
          </w:rPr>
          <w:t>1.4. СПЕЦИФИКАЦИЯ ОЦЕНКИ КОМПЕТЕНЦИИ</w:t>
        </w:r>
        <w:r w:rsidR="00D10180" w:rsidRPr="00D10180">
          <w:rPr>
            <w:noProof/>
            <w:webHidden/>
            <w:sz w:val="28"/>
            <w:szCs w:val="28"/>
          </w:rPr>
          <w:tab/>
        </w:r>
        <w:r w:rsidRPr="00D10180">
          <w:rPr>
            <w:noProof/>
            <w:webHidden/>
            <w:sz w:val="28"/>
            <w:szCs w:val="28"/>
          </w:rPr>
          <w:fldChar w:fldCharType="begin"/>
        </w:r>
        <w:r w:rsidR="00D10180" w:rsidRPr="00D10180">
          <w:rPr>
            <w:noProof/>
            <w:webHidden/>
            <w:sz w:val="28"/>
            <w:szCs w:val="28"/>
          </w:rPr>
          <w:instrText xml:space="preserve"> PAGEREF _Toc127232656 \h </w:instrText>
        </w:r>
        <w:r w:rsidRPr="00D10180">
          <w:rPr>
            <w:noProof/>
            <w:webHidden/>
            <w:sz w:val="28"/>
            <w:szCs w:val="28"/>
          </w:rPr>
        </w:r>
        <w:r w:rsidRPr="00D10180">
          <w:rPr>
            <w:noProof/>
            <w:webHidden/>
            <w:sz w:val="28"/>
            <w:szCs w:val="28"/>
          </w:rPr>
          <w:fldChar w:fldCharType="separate"/>
        </w:r>
        <w:r w:rsidR="00D10180" w:rsidRPr="00D10180">
          <w:rPr>
            <w:noProof/>
            <w:webHidden/>
            <w:sz w:val="28"/>
            <w:szCs w:val="28"/>
          </w:rPr>
          <w:t>11</w:t>
        </w:r>
        <w:r w:rsidRPr="00D10180">
          <w:rPr>
            <w:noProof/>
            <w:webHidden/>
            <w:sz w:val="28"/>
            <w:szCs w:val="28"/>
          </w:rPr>
          <w:fldChar w:fldCharType="end"/>
        </w:r>
      </w:hyperlink>
    </w:p>
    <w:p w:rsidR="00D10180" w:rsidRPr="00D10180" w:rsidRDefault="00833E4F">
      <w:pPr>
        <w:pStyle w:val="25"/>
        <w:rPr>
          <w:rFonts w:eastAsiaTheme="minorEastAsia"/>
          <w:noProof/>
          <w:sz w:val="28"/>
          <w:szCs w:val="28"/>
        </w:rPr>
      </w:pPr>
      <w:hyperlink w:anchor="_Toc127232657" w:history="1">
        <w:r w:rsidR="00D10180" w:rsidRPr="00D10180">
          <w:rPr>
            <w:rStyle w:val="ae"/>
            <w:noProof/>
            <w:sz w:val="28"/>
            <w:szCs w:val="28"/>
          </w:rPr>
          <w:t xml:space="preserve">1.5.2. Структура модулей конкурсного задания </w:t>
        </w:r>
        <w:r w:rsidR="00D10180" w:rsidRPr="00D10180">
          <w:rPr>
            <w:rStyle w:val="ae"/>
            <w:bCs/>
            <w:noProof/>
            <w:sz w:val="28"/>
            <w:szCs w:val="28"/>
          </w:rPr>
          <w:t>(инвариант/вариатив)</w:t>
        </w:r>
        <w:r w:rsidR="00D10180" w:rsidRPr="00D10180">
          <w:rPr>
            <w:noProof/>
            <w:webHidden/>
            <w:sz w:val="28"/>
            <w:szCs w:val="28"/>
          </w:rPr>
          <w:tab/>
        </w:r>
        <w:r w:rsidRPr="00D10180">
          <w:rPr>
            <w:noProof/>
            <w:webHidden/>
            <w:sz w:val="28"/>
            <w:szCs w:val="28"/>
          </w:rPr>
          <w:fldChar w:fldCharType="begin"/>
        </w:r>
        <w:r w:rsidR="00D10180" w:rsidRPr="00D10180">
          <w:rPr>
            <w:noProof/>
            <w:webHidden/>
            <w:sz w:val="28"/>
            <w:szCs w:val="28"/>
          </w:rPr>
          <w:instrText xml:space="preserve"> PAGEREF _Toc127232657 \h </w:instrText>
        </w:r>
        <w:r w:rsidRPr="00D10180">
          <w:rPr>
            <w:noProof/>
            <w:webHidden/>
            <w:sz w:val="28"/>
            <w:szCs w:val="28"/>
          </w:rPr>
        </w:r>
        <w:r w:rsidRPr="00D10180">
          <w:rPr>
            <w:noProof/>
            <w:webHidden/>
            <w:sz w:val="28"/>
            <w:szCs w:val="28"/>
          </w:rPr>
          <w:fldChar w:fldCharType="separate"/>
        </w:r>
        <w:r w:rsidR="00D10180" w:rsidRPr="00D10180">
          <w:rPr>
            <w:noProof/>
            <w:webHidden/>
            <w:sz w:val="28"/>
            <w:szCs w:val="28"/>
          </w:rPr>
          <w:t>18</w:t>
        </w:r>
        <w:r w:rsidRPr="00D10180">
          <w:rPr>
            <w:noProof/>
            <w:webHidden/>
            <w:sz w:val="28"/>
            <w:szCs w:val="28"/>
          </w:rPr>
          <w:fldChar w:fldCharType="end"/>
        </w:r>
      </w:hyperlink>
    </w:p>
    <w:p w:rsidR="00D10180" w:rsidRPr="00D10180" w:rsidRDefault="00833E4F">
      <w:pPr>
        <w:pStyle w:val="25"/>
        <w:rPr>
          <w:rFonts w:eastAsiaTheme="minorEastAsia"/>
          <w:noProof/>
          <w:sz w:val="28"/>
          <w:szCs w:val="28"/>
        </w:rPr>
      </w:pPr>
      <w:hyperlink w:anchor="_Toc127232658" w:history="1">
        <w:r w:rsidR="00D10180" w:rsidRPr="00D10180">
          <w:rPr>
            <w:rStyle w:val="ae"/>
            <w:iCs/>
            <w:noProof/>
            <w:sz w:val="28"/>
            <w:szCs w:val="28"/>
          </w:rPr>
          <w:t>2. СПЕЦИАЛЬНЫЕ ПРАВИЛА КОМПЕТЕНЦИИ</w:t>
        </w:r>
        <w:r w:rsidR="00D10180" w:rsidRPr="00D10180">
          <w:rPr>
            <w:noProof/>
            <w:webHidden/>
            <w:sz w:val="28"/>
            <w:szCs w:val="28"/>
          </w:rPr>
          <w:tab/>
        </w:r>
        <w:r w:rsidRPr="00D10180">
          <w:rPr>
            <w:noProof/>
            <w:webHidden/>
            <w:sz w:val="28"/>
            <w:szCs w:val="28"/>
          </w:rPr>
          <w:fldChar w:fldCharType="begin"/>
        </w:r>
        <w:r w:rsidR="00D10180" w:rsidRPr="00D10180">
          <w:rPr>
            <w:noProof/>
            <w:webHidden/>
            <w:sz w:val="28"/>
            <w:szCs w:val="28"/>
          </w:rPr>
          <w:instrText xml:space="preserve"> PAGEREF _Toc127232658 \h </w:instrText>
        </w:r>
        <w:r w:rsidRPr="00D10180">
          <w:rPr>
            <w:noProof/>
            <w:webHidden/>
            <w:sz w:val="28"/>
            <w:szCs w:val="28"/>
          </w:rPr>
        </w:r>
        <w:r w:rsidRPr="00D10180">
          <w:rPr>
            <w:noProof/>
            <w:webHidden/>
            <w:sz w:val="28"/>
            <w:szCs w:val="28"/>
          </w:rPr>
          <w:fldChar w:fldCharType="separate"/>
        </w:r>
        <w:r w:rsidR="00D10180" w:rsidRPr="00D10180">
          <w:rPr>
            <w:noProof/>
            <w:webHidden/>
            <w:sz w:val="28"/>
            <w:szCs w:val="28"/>
          </w:rPr>
          <w:t>32</w:t>
        </w:r>
        <w:r w:rsidRPr="00D10180">
          <w:rPr>
            <w:noProof/>
            <w:webHidden/>
            <w:sz w:val="28"/>
            <w:szCs w:val="28"/>
          </w:rPr>
          <w:fldChar w:fldCharType="end"/>
        </w:r>
      </w:hyperlink>
    </w:p>
    <w:p w:rsidR="00D10180" w:rsidRPr="00D10180" w:rsidRDefault="00833E4F">
      <w:pPr>
        <w:pStyle w:val="25"/>
        <w:rPr>
          <w:rFonts w:eastAsiaTheme="minorEastAsia"/>
          <w:noProof/>
          <w:sz w:val="28"/>
          <w:szCs w:val="28"/>
        </w:rPr>
      </w:pPr>
      <w:hyperlink w:anchor="_Toc127232659" w:history="1">
        <w:r w:rsidR="00D10180" w:rsidRPr="00D10180">
          <w:rPr>
            <w:rStyle w:val="ae"/>
            <w:noProof/>
            <w:sz w:val="28"/>
            <w:szCs w:val="28"/>
          </w:rPr>
          <w:t xml:space="preserve">2.1. </w:t>
        </w:r>
        <w:r w:rsidR="00D10180" w:rsidRPr="00D10180">
          <w:rPr>
            <w:rStyle w:val="ae"/>
            <w:bCs/>
            <w:iCs/>
            <w:noProof/>
            <w:sz w:val="28"/>
            <w:szCs w:val="28"/>
          </w:rPr>
          <w:t>Личный инструмент конкурсанта</w:t>
        </w:r>
        <w:r w:rsidR="00D10180" w:rsidRPr="00D10180">
          <w:rPr>
            <w:noProof/>
            <w:webHidden/>
            <w:sz w:val="28"/>
            <w:szCs w:val="28"/>
          </w:rPr>
          <w:tab/>
        </w:r>
        <w:r w:rsidRPr="00D10180">
          <w:rPr>
            <w:noProof/>
            <w:webHidden/>
            <w:sz w:val="28"/>
            <w:szCs w:val="28"/>
          </w:rPr>
          <w:fldChar w:fldCharType="begin"/>
        </w:r>
        <w:r w:rsidR="00D10180" w:rsidRPr="00D10180">
          <w:rPr>
            <w:noProof/>
            <w:webHidden/>
            <w:sz w:val="28"/>
            <w:szCs w:val="28"/>
          </w:rPr>
          <w:instrText xml:space="preserve"> PAGEREF _Toc127232659 \h </w:instrText>
        </w:r>
        <w:r w:rsidRPr="00D10180">
          <w:rPr>
            <w:noProof/>
            <w:webHidden/>
            <w:sz w:val="28"/>
            <w:szCs w:val="28"/>
          </w:rPr>
        </w:r>
        <w:r w:rsidRPr="00D10180">
          <w:rPr>
            <w:noProof/>
            <w:webHidden/>
            <w:sz w:val="28"/>
            <w:szCs w:val="28"/>
          </w:rPr>
          <w:fldChar w:fldCharType="separate"/>
        </w:r>
        <w:r w:rsidR="00D10180" w:rsidRPr="00D10180">
          <w:rPr>
            <w:noProof/>
            <w:webHidden/>
            <w:sz w:val="28"/>
            <w:szCs w:val="28"/>
          </w:rPr>
          <w:t>40</w:t>
        </w:r>
        <w:r w:rsidRPr="00D10180">
          <w:rPr>
            <w:noProof/>
            <w:webHidden/>
            <w:sz w:val="28"/>
            <w:szCs w:val="28"/>
          </w:rPr>
          <w:fldChar w:fldCharType="end"/>
        </w:r>
      </w:hyperlink>
    </w:p>
    <w:p w:rsidR="00D10180" w:rsidRPr="00D10180" w:rsidRDefault="00833E4F">
      <w:pPr>
        <w:pStyle w:val="11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hyperlink w:anchor="_Toc127232660" w:history="1">
        <w:r w:rsidR="00D10180" w:rsidRPr="00D10180">
          <w:rPr>
            <w:rStyle w:val="ae"/>
            <w:rFonts w:ascii="Times New Roman" w:hAnsi="Times New Roman"/>
            <w:noProof/>
            <w:sz w:val="28"/>
          </w:rPr>
          <w:t>3. Приложения</w:t>
        </w:r>
        <w:r w:rsidR="00D10180" w:rsidRPr="00D10180">
          <w:rPr>
            <w:rFonts w:ascii="Times New Roman" w:hAnsi="Times New Roman"/>
            <w:noProof/>
            <w:webHidden/>
            <w:sz w:val="28"/>
          </w:rPr>
          <w:tab/>
        </w:r>
        <w:r w:rsidRPr="00D10180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D10180" w:rsidRPr="00D10180">
          <w:rPr>
            <w:rFonts w:ascii="Times New Roman" w:hAnsi="Times New Roman"/>
            <w:noProof/>
            <w:webHidden/>
            <w:sz w:val="28"/>
          </w:rPr>
          <w:instrText xml:space="preserve"> PAGEREF _Toc127232660 \h </w:instrText>
        </w:r>
        <w:r w:rsidRPr="00D10180">
          <w:rPr>
            <w:rFonts w:ascii="Times New Roman" w:hAnsi="Times New Roman"/>
            <w:noProof/>
            <w:webHidden/>
            <w:sz w:val="28"/>
          </w:rPr>
        </w:r>
        <w:r w:rsidRPr="00D10180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D10180" w:rsidRPr="00D10180">
          <w:rPr>
            <w:rFonts w:ascii="Times New Roman" w:hAnsi="Times New Roman"/>
            <w:noProof/>
            <w:webHidden/>
            <w:sz w:val="28"/>
          </w:rPr>
          <w:t>43</w:t>
        </w:r>
        <w:r w:rsidRPr="00D10180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D10180" w:rsidRPr="00D10180" w:rsidRDefault="00833E4F">
      <w:pPr>
        <w:pStyle w:val="25"/>
        <w:rPr>
          <w:rFonts w:eastAsiaTheme="minorEastAsia"/>
          <w:noProof/>
          <w:sz w:val="28"/>
          <w:szCs w:val="28"/>
        </w:rPr>
      </w:pPr>
      <w:hyperlink w:anchor="_Toc127232661" w:history="1">
        <w:r w:rsidR="00D10180" w:rsidRPr="00D10180">
          <w:rPr>
            <w:rStyle w:val="ae"/>
            <w:rFonts w:eastAsia="Arial Unicode MS"/>
            <w:i/>
            <w:noProof/>
            <w:sz w:val="28"/>
            <w:szCs w:val="28"/>
          </w:rPr>
          <w:t>ПРИЛОЖЕНИЕ</w:t>
        </w:r>
        <w:r w:rsidR="00D10180" w:rsidRPr="00D10180">
          <w:rPr>
            <w:noProof/>
            <w:webHidden/>
            <w:sz w:val="28"/>
            <w:szCs w:val="28"/>
          </w:rPr>
          <w:tab/>
        </w:r>
        <w:r w:rsidRPr="00D10180">
          <w:rPr>
            <w:noProof/>
            <w:webHidden/>
            <w:sz w:val="28"/>
            <w:szCs w:val="28"/>
          </w:rPr>
          <w:fldChar w:fldCharType="begin"/>
        </w:r>
        <w:r w:rsidR="00D10180" w:rsidRPr="00D10180">
          <w:rPr>
            <w:noProof/>
            <w:webHidden/>
            <w:sz w:val="28"/>
            <w:szCs w:val="28"/>
          </w:rPr>
          <w:instrText xml:space="preserve"> PAGEREF _Toc127232661 \h </w:instrText>
        </w:r>
        <w:r w:rsidRPr="00D10180">
          <w:rPr>
            <w:noProof/>
            <w:webHidden/>
            <w:sz w:val="28"/>
            <w:szCs w:val="28"/>
          </w:rPr>
        </w:r>
        <w:r w:rsidRPr="00D10180">
          <w:rPr>
            <w:noProof/>
            <w:webHidden/>
            <w:sz w:val="28"/>
            <w:szCs w:val="28"/>
          </w:rPr>
          <w:fldChar w:fldCharType="separate"/>
        </w:r>
        <w:r w:rsidR="00D10180" w:rsidRPr="00D10180">
          <w:rPr>
            <w:noProof/>
            <w:webHidden/>
            <w:sz w:val="28"/>
            <w:szCs w:val="28"/>
          </w:rPr>
          <w:t>44</w:t>
        </w:r>
        <w:r w:rsidRPr="00D10180">
          <w:rPr>
            <w:noProof/>
            <w:webHidden/>
            <w:sz w:val="28"/>
            <w:szCs w:val="28"/>
          </w:rPr>
          <w:fldChar w:fldCharType="end"/>
        </w:r>
      </w:hyperlink>
    </w:p>
    <w:p w:rsidR="00AA2B8A" w:rsidRPr="00A204BB" w:rsidRDefault="00833E4F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Pr="00786827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t>ИСПОЛЬЗУЕМЫЕ СОКРАЩЕНИЯ</w:t>
      </w:r>
    </w:p>
    <w:p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 w:rsidR="00CA0206">
        <w:rPr>
          <w:rFonts w:ascii="Times New Roman" w:hAnsi="Times New Roman"/>
          <w:bCs/>
          <w:i/>
          <w:sz w:val="28"/>
          <w:szCs w:val="28"/>
          <w:lang w:val="ru-RU" w:eastAsia="ru-RU"/>
        </w:rPr>
        <w:t>ОДА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 w:rsidR="00CA0206">
        <w:rPr>
          <w:rFonts w:ascii="Times New Roman" w:hAnsi="Times New Roman"/>
          <w:bCs/>
          <w:i/>
          <w:sz w:val="28"/>
          <w:szCs w:val="28"/>
          <w:lang w:val="ru-RU" w:eastAsia="ru-RU"/>
        </w:rPr>
        <w:t>опорно-двигательный аппарат</w:t>
      </w:r>
    </w:p>
    <w:p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</w:t>
      </w:r>
      <w:r w:rsidR="00CA0206">
        <w:rPr>
          <w:rFonts w:ascii="Times New Roman" w:hAnsi="Times New Roman"/>
          <w:bCs/>
          <w:i/>
          <w:sz w:val="28"/>
          <w:szCs w:val="28"/>
          <w:lang w:val="ru-RU" w:eastAsia="ru-RU"/>
        </w:rPr>
        <w:t>ПСК - пиксели</w:t>
      </w:r>
    </w:p>
    <w:p w:rsidR="00FB3492" w:rsidRPr="004449C9" w:rsidRDefault="00FB3492" w:rsidP="00B633C8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00BE2">
        <w:rPr>
          <w:rFonts w:ascii="Times New Roman" w:hAnsi="Times New Roman"/>
          <w:bCs/>
          <w:i/>
          <w:sz w:val="28"/>
          <w:szCs w:val="28"/>
          <w:lang w:val="ru-RU" w:eastAsia="ru-RU"/>
        </w:rPr>
        <w:t>3</w:t>
      </w:r>
      <w:r w:rsidR="00B633C8" w:rsidRPr="00600BE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. </w:t>
      </w:r>
      <w:r w:rsidR="00B633C8" w:rsidRPr="004449C9">
        <w:rPr>
          <w:rFonts w:ascii="Times New Roman" w:hAnsi="Times New Roman"/>
          <w:i/>
          <w:sz w:val="28"/>
          <w:szCs w:val="28"/>
          <w:lang w:val="ru-RU"/>
        </w:rPr>
        <w:t>РГТЗ – регламентированн</w:t>
      </w:r>
      <w:r w:rsidR="00366E38">
        <w:rPr>
          <w:rFonts w:ascii="Times New Roman" w:hAnsi="Times New Roman"/>
          <w:i/>
          <w:sz w:val="28"/>
          <w:szCs w:val="28"/>
          <w:lang w:val="ru-RU"/>
        </w:rPr>
        <w:t xml:space="preserve">ые, </w:t>
      </w:r>
      <w:r w:rsidR="00B633C8" w:rsidRPr="004449C9">
        <w:rPr>
          <w:rFonts w:ascii="Times New Roman" w:hAnsi="Times New Roman"/>
          <w:i/>
          <w:sz w:val="28"/>
          <w:szCs w:val="28"/>
          <w:lang w:val="ru-RU"/>
        </w:rPr>
        <w:t>групповые тренировочные занятия</w:t>
      </w:r>
    </w:p>
    <w:p w:rsidR="002633D1" w:rsidRPr="004449C9" w:rsidRDefault="002633D1" w:rsidP="00B633C8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449C9">
        <w:rPr>
          <w:rFonts w:ascii="Times New Roman" w:hAnsi="Times New Roman"/>
          <w:i/>
          <w:sz w:val="28"/>
          <w:szCs w:val="28"/>
          <w:lang w:val="ru-RU"/>
        </w:rPr>
        <w:t>4. ШОП – шейный отдел позвоночника</w:t>
      </w:r>
    </w:p>
    <w:p w:rsidR="002633D1" w:rsidRPr="004449C9" w:rsidRDefault="002633D1" w:rsidP="00B633C8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449C9">
        <w:rPr>
          <w:rFonts w:ascii="Times New Roman" w:hAnsi="Times New Roman"/>
          <w:i/>
          <w:sz w:val="28"/>
          <w:szCs w:val="28"/>
          <w:lang w:val="ru-RU"/>
        </w:rPr>
        <w:t>5. ГОП – грудной отдел позвоночника</w:t>
      </w:r>
    </w:p>
    <w:p w:rsidR="002633D1" w:rsidRDefault="002633D1" w:rsidP="00B633C8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449C9">
        <w:rPr>
          <w:rFonts w:ascii="Times New Roman" w:hAnsi="Times New Roman"/>
          <w:i/>
          <w:sz w:val="28"/>
          <w:szCs w:val="28"/>
          <w:lang w:val="ru-RU"/>
        </w:rPr>
        <w:t>6. ТБС – тазобедренный сустав</w:t>
      </w:r>
    </w:p>
    <w:p w:rsidR="004449C9" w:rsidRDefault="004449C9" w:rsidP="00B633C8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7. КПС – крестцово-поясничное сочленение </w:t>
      </w:r>
    </w:p>
    <w:p w:rsidR="00366E38" w:rsidRPr="004449C9" w:rsidRDefault="00366E38" w:rsidP="00B633C8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8. ВКС – в</w:t>
      </w:r>
      <w:r w:rsidRPr="00366E38">
        <w:rPr>
          <w:rFonts w:ascii="Times New Roman" w:hAnsi="Times New Roman"/>
          <w:i/>
          <w:sz w:val="28"/>
          <w:szCs w:val="28"/>
          <w:lang w:val="ru-RU"/>
        </w:rPr>
        <w:t>идеоконференцсвязь</w:t>
      </w:r>
    </w:p>
    <w:p w:rsidR="00600BE2" w:rsidRDefault="001F58EB" w:rsidP="00B633C8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</w:t>
      </w:r>
      <w:proofErr w:type="spellStart"/>
      <w:r w:rsidRPr="001F58EB">
        <w:rPr>
          <w:rFonts w:ascii="Times New Roman" w:hAnsi="Times New Roman"/>
          <w:i/>
          <w:sz w:val="28"/>
          <w:szCs w:val="28"/>
          <w:lang w:val="ru-RU"/>
        </w:rPr>
        <w:t>Уд.мин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– ударов в минуту </w:t>
      </w:r>
    </w:p>
    <w:p w:rsidR="00CB15CE" w:rsidRDefault="00CB15CE" w:rsidP="00B633C8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10. ГОСТ - м</w:t>
      </w:r>
      <w:r w:rsidRPr="00CB15CE">
        <w:rPr>
          <w:rFonts w:ascii="Times New Roman" w:hAnsi="Times New Roman"/>
          <w:i/>
          <w:sz w:val="28"/>
          <w:szCs w:val="28"/>
          <w:lang w:val="ru-RU"/>
        </w:rPr>
        <w:t>ежгосуд</w:t>
      </w:r>
      <w:r>
        <w:rPr>
          <w:rFonts w:ascii="Times New Roman" w:hAnsi="Times New Roman"/>
          <w:i/>
          <w:sz w:val="28"/>
          <w:szCs w:val="28"/>
          <w:lang w:val="ru-RU"/>
        </w:rPr>
        <w:t>арственный станда</w:t>
      </w:r>
      <w:r w:rsidRPr="00CB15CE">
        <w:rPr>
          <w:rFonts w:ascii="Times New Roman" w:hAnsi="Times New Roman"/>
          <w:i/>
          <w:sz w:val="28"/>
          <w:szCs w:val="28"/>
          <w:lang w:val="ru-RU"/>
        </w:rPr>
        <w:t>рт</w:t>
      </w:r>
    </w:p>
    <w:p w:rsidR="00796F08" w:rsidRDefault="00796F08" w:rsidP="00B633C8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11. ПППТ – порядок проведения процедуры тестирования</w:t>
      </w:r>
    </w:p>
    <w:p w:rsidR="00600BE2" w:rsidRPr="00B633C8" w:rsidRDefault="00600BE2" w:rsidP="00B633C8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</w:p>
    <w:p w:rsidR="00FB3492" w:rsidRPr="00786827" w:rsidRDefault="00FB3492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7232652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7232653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EE31EC" w:rsidRPr="00EE31EC">
        <w:rPr>
          <w:rFonts w:ascii="Times New Roman" w:hAnsi="Times New Roman" w:cs="Times New Roman"/>
          <w:sz w:val="28"/>
          <w:szCs w:val="28"/>
        </w:rPr>
        <w:t>Физическая культура, спорт и фитнес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964C37">
        <w:rPr>
          <w:rFonts w:ascii="Times New Roman" w:hAnsi="Times New Roman" w:cs="Times New Roman"/>
          <w:sz w:val="28"/>
          <w:szCs w:val="28"/>
        </w:rPr>
        <w:t>составляет 70</w:t>
      </w:r>
      <w:r w:rsidR="00E857D6" w:rsidRPr="00A204BB">
        <w:rPr>
          <w:rFonts w:ascii="Times New Roman" w:hAnsi="Times New Roman" w:cs="Times New Roman"/>
          <w:sz w:val="28"/>
          <w:szCs w:val="28"/>
        </w:rPr>
        <w:t>.</w:t>
      </w:r>
    </w:p>
    <w:p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7232654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EE31EC" w:rsidRPr="00EE31EC">
        <w:rPr>
          <w:rFonts w:ascii="Times New Roman" w:hAnsi="Times New Roman"/>
          <w:caps/>
          <w:color w:val="000000"/>
          <w:sz w:val="24"/>
          <w:lang w:val="ru-RU"/>
        </w:rPr>
        <w:t>Физическая культура, спорт и фитнес</w:t>
      </w:r>
      <w:r w:rsidRPr="00EE31EC">
        <w:rPr>
          <w:rFonts w:ascii="Times New Roman" w:hAnsi="Times New Roman"/>
          <w:caps/>
          <w:color w:val="000000"/>
          <w:sz w:val="24"/>
          <w:lang w:val="ru-RU"/>
        </w:rPr>
        <w:t>»</w:t>
      </w:r>
      <w:bookmarkEnd w:id="5"/>
    </w:p>
    <w:p w:rsidR="00C56A9B" w:rsidRPr="0013169D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0"/>
        </w:rPr>
      </w:pPr>
      <w:r w:rsidRPr="0013169D">
        <w:rPr>
          <w:rFonts w:ascii="Times New Roman" w:hAnsi="Times New Roman" w:cs="Times New Roman"/>
          <w:i/>
          <w:iCs/>
          <w:sz w:val="24"/>
          <w:szCs w:val="20"/>
        </w:rPr>
        <w:t xml:space="preserve">Таблица </w:t>
      </w:r>
      <w:r w:rsidR="00640E46" w:rsidRPr="0013169D">
        <w:rPr>
          <w:rFonts w:ascii="Times New Roman" w:hAnsi="Times New Roman" w:cs="Times New Roman"/>
          <w:i/>
          <w:iCs/>
          <w:sz w:val="24"/>
          <w:szCs w:val="20"/>
        </w:rPr>
        <w:t>№1</w:t>
      </w:r>
    </w:p>
    <w:p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50"/>
        <w:gridCol w:w="7679"/>
        <w:gridCol w:w="1526"/>
      </w:tblGrid>
      <w:tr w:rsidR="00EC0B9A" w:rsidRPr="00994EF4" w:rsidTr="0094174F">
        <w:tc>
          <w:tcPr>
            <w:tcW w:w="330" w:type="pct"/>
            <w:shd w:val="clear" w:color="auto" w:fill="92D050"/>
            <w:vAlign w:val="center"/>
          </w:tcPr>
          <w:p w:rsidR="00EC0B9A" w:rsidRPr="00994EF4" w:rsidRDefault="00EC0B9A" w:rsidP="009417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  <w:r w:rsidRPr="00994EF4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94EF4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п</w:t>
            </w:r>
            <w:proofErr w:type="spellEnd"/>
            <w:proofErr w:type="gramEnd"/>
            <w:r w:rsidRPr="00994EF4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/</w:t>
            </w:r>
            <w:proofErr w:type="spellStart"/>
            <w:r w:rsidRPr="00994EF4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96" w:type="pct"/>
            <w:shd w:val="clear" w:color="auto" w:fill="92D050"/>
            <w:vAlign w:val="center"/>
          </w:tcPr>
          <w:p w:rsidR="00EC0B9A" w:rsidRPr="00994EF4" w:rsidRDefault="00EC0B9A" w:rsidP="009417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  <w:highlight w:val="green"/>
              </w:rPr>
            </w:pPr>
            <w:r w:rsidRPr="00994EF4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Раздел</w:t>
            </w:r>
          </w:p>
        </w:tc>
        <w:tc>
          <w:tcPr>
            <w:tcW w:w="774" w:type="pct"/>
            <w:shd w:val="clear" w:color="auto" w:fill="92D050"/>
            <w:vAlign w:val="center"/>
          </w:tcPr>
          <w:p w:rsidR="00EC0B9A" w:rsidRPr="00994EF4" w:rsidRDefault="00EC0B9A" w:rsidP="009417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  <w:r w:rsidRPr="00994EF4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 xml:space="preserve">Важность </w:t>
            </w:r>
            <w:proofErr w:type="gramStart"/>
            <w:r w:rsidRPr="00994EF4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в</w:t>
            </w:r>
            <w:proofErr w:type="gramEnd"/>
            <w:r w:rsidRPr="00994EF4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 xml:space="preserve"> %</w:t>
            </w:r>
          </w:p>
        </w:tc>
      </w:tr>
      <w:tr w:rsidR="00EC0B9A" w:rsidRPr="00994EF4" w:rsidTr="0094174F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EC0B9A" w:rsidRPr="00994EF4" w:rsidRDefault="00B858D4" w:rsidP="00941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EC0B9A" w:rsidRPr="00994EF4" w:rsidRDefault="00EC0B9A" w:rsidP="0094174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EF4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Проведение занятий физической культурой и спортом</w:t>
            </w:r>
          </w:p>
        </w:tc>
        <w:tc>
          <w:tcPr>
            <w:tcW w:w="774" w:type="pct"/>
            <w:vMerge w:val="restart"/>
            <w:shd w:val="clear" w:color="auto" w:fill="auto"/>
            <w:vAlign w:val="center"/>
          </w:tcPr>
          <w:p w:rsidR="00EC0B9A" w:rsidRPr="00994EF4" w:rsidRDefault="00EC0B9A" w:rsidP="00941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EF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EC0B9A" w:rsidRPr="00994EF4" w:rsidTr="0094174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EC0B9A" w:rsidRPr="00994EF4" w:rsidRDefault="00EC0B9A" w:rsidP="00941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6" w:type="pct"/>
            <w:shd w:val="clear" w:color="auto" w:fill="auto"/>
            <w:vAlign w:val="center"/>
          </w:tcPr>
          <w:p w:rsidR="00EC0B9A" w:rsidRPr="00994EF4" w:rsidRDefault="00EC0B9A" w:rsidP="00941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EF4">
              <w:rPr>
                <w:rFonts w:ascii="Times New Roman" w:hAnsi="Times New Roman" w:cs="Times New Roman"/>
                <w:sz w:val="26"/>
                <w:szCs w:val="26"/>
              </w:rPr>
              <w:t>Специалист должен знать и понимать: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0"/>
              </w:numPr>
              <w:ind w:left="0" w:firstLine="3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концептуальные положения и требования к организации образовательного процесса в предметной области физической культуры, определяемые федеральными государственными образовательными стандартами общего образования;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0"/>
              </w:numPr>
              <w:ind w:left="0" w:firstLine="3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особенности планирования образовательного процесса в предметной области физической культуры;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0"/>
              </w:numPr>
              <w:ind w:left="0" w:firstLine="3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цели и задачи образовательного процесса в предметной области физической культуры, определяемые федеральными государственными образовательными стандартами общего образования;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0"/>
              </w:numPr>
              <w:ind w:left="0" w:firstLine="3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 xml:space="preserve">формы, методы и средства обучения в предметной области физической культуры, современные образовательные технологии, методические закономерности их выбора; связь между требованиями федерального государственного образовательного стандарта, образовательным процессом и системой оценки </w:t>
            </w:r>
            <w:r w:rsidRPr="00994EF4">
              <w:rPr>
                <w:rFonts w:ascii="Times New Roman" w:hAnsi="Times New Roman"/>
                <w:sz w:val="26"/>
                <w:szCs w:val="26"/>
              </w:rPr>
              <w:lastRenderedPageBreak/>
              <w:t>результатов освоения основной образовательной программы;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0"/>
              </w:numPr>
              <w:spacing w:after="0"/>
              <w:ind w:left="0" w:firstLine="3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спорта.</w:t>
            </w:r>
          </w:p>
        </w:tc>
        <w:tc>
          <w:tcPr>
            <w:tcW w:w="774" w:type="pct"/>
            <w:vMerge/>
            <w:shd w:val="clear" w:color="auto" w:fill="auto"/>
            <w:vAlign w:val="center"/>
          </w:tcPr>
          <w:p w:rsidR="00EC0B9A" w:rsidRPr="00994EF4" w:rsidRDefault="00EC0B9A" w:rsidP="00941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0B9A" w:rsidRPr="00994EF4" w:rsidTr="0094174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EC0B9A" w:rsidRPr="00994EF4" w:rsidRDefault="00EC0B9A" w:rsidP="00941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6" w:type="pct"/>
            <w:shd w:val="clear" w:color="auto" w:fill="auto"/>
            <w:vAlign w:val="center"/>
          </w:tcPr>
          <w:p w:rsidR="00EC0B9A" w:rsidRPr="00994EF4" w:rsidRDefault="00EC0B9A" w:rsidP="00941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EF4">
              <w:rPr>
                <w:rFonts w:ascii="Times New Roman" w:hAnsi="Times New Roman" w:cs="Times New Roman"/>
                <w:sz w:val="26"/>
                <w:szCs w:val="26"/>
              </w:rPr>
              <w:t>Специалист должен уметь: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0"/>
              </w:numPr>
              <w:spacing w:after="0"/>
              <w:ind w:left="0" w:firstLine="3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 xml:space="preserve">обосновывать выбор средств и методов обучения, воспитания и развития, выбор образовательных </w:t>
            </w:r>
            <w:proofErr w:type="gramStart"/>
            <w:r w:rsidRPr="00994EF4">
              <w:rPr>
                <w:rFonts w:ascii="Times New Roman" w:hAnsi="Times New Roman"/>
                <w:sz w:val="26"/>
                <w:szCs w:val="26"/>
              </w:rPr>
              <w:t>технологий</w:t>
            </w:r>
            <w:proofErr w:type="gramEnd"/>
            <w:r w:rsidRPr="00994EF4">
              <w:rPr>
                <w:rFonts w:ascii="Times New Roman" w:hAnsi="Times New Roman"/>
                <w:sz w:val="26"/>
                <w:szCs w:val="26"/>
              </w:rPr>
              <w:t xml:space="preserve"> в образовательной практике исходя из особенностей содержания предметных областей, возраста и образовательных потребностей обучаемых.</w:t>
            </w:r>
          </w:p>
        </w:tc>
        <w:tc>
          <w:tcPr>
            <w:tcW w:w="774" w:type="pct"/>
            <w:vMerge/>
            <w:shd w:val="clear" w:color="auto" w:fill="auto"/>
            <w:vAlign w:val="center"/>
          </w:tcPr>
          <w:p w:rsidR="00EC0B9A" w:rsidRPr="00994EF4" w:rsidRDefault="00EC0B9A" w:rsidP="00941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0B9A" w:rsidRPr="00994EF4" w:rsidTr="0094174F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EC0B9A" w:rsidRPr="00994EF4" w:rsidRDefault="00B858D4" w:rsidP="00941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EC0B9A" w:rsidRPr="00994EF4" w:rsidRDefault="00EC0B9A" w:rsidP="0094174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E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Контроль выполнения правил вида спорта во время проведения спортивного соревнования по отдельному виду спорта, спортивной дисциплине, этапа спортивного соревнования</w:t>
            </w:r>
          </w:p>
        </w:tc>
        <w:tc>
          <w:tcPr>
            <w:tcW w:w="774" w:type="pct"/>
            <w:vMerge w:val="restart"/>
            <w:shd w:val="clear" w:color="auto" w:fill="auto"/>
            <w:vAlign w:val="center"/>
          </w:tcPr>
          <w:p w:rsidR="00EC0B9A" w:rsidRPr="00994EF4" w:rsidRDefault="00EC0B9A" w:rsidP="00941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EF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C0B9A" w:rsidRPr="00994EF4" w:rsidTr="0094174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EC0B9A" w:rsidRPr="00994EF4" w:rsidRDefault="00EC0B9A" w:rsidP="0094174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6" w:type="pct"/>
            <w:shd w:val="clear" w:color="auto" w:fill="auto"/>
            <w:vAlign w:val="center"/>
          </w:tcPr>
          <w:p w:rsidR="00EC0B9A" w:rsidRPr="00994EF4" w:rsidRDefault="00EC0B9A" w:rsidP="00941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EF4">
              <w:rPr>
                <w:rFonts w:ascii="Times New Roman" w:hAnsi="Times New Roman" w:cs="Times New Roman"/>
                <w:sz w:val="26"/>
                <w:szCs w:val="26"/>
              </w:rPr>
              <w:t>Специалист должен знать и понимать: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0"/>
              </w:numPr>
              <w:spacing w:after="0"/>
              <w:ind w:left="59" w:firstLine="3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правила вида спорта, в том числе правила подачи сигналов, жестов спортивным судьям;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0"/>
              </w:numPr>
              <w:spacing w:after="0"/>
              <w:ind w:left="59" w:firstLine="3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правила вида спорта, в том числе правила подачи сигналов, жестов спортивным судьям.</w:t>
            </w:r>
          </w:p>
        </w:tc>
        <w:tc>
          <w:tcPr>
            <w:tcW w:w="774" w:type="pct"/>
            <w:vMerge/>
            <w:shd w:val="clear" w:color="auto" w:fill="auto"/>
            <w:vAlign w:val="center"/>
          </w:tcPr>
          <w:p w:rsidR="00EC0B9A" w:rsidRPr="00994EF4" w:rsidRDefault="00EC0B9A" w:rsidP="0094174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0B9A" w:rsidRPr="00994EF4" w:rsidTr="0094174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EC0B9A" w:rsidRPr="00994EF4" w:rsidRDefault="00EC0B9A" w:rsidP="0094174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6" w:type="pct"/>
            <w:shd w:val="clear" w:color="auto" w:fill="auto"/>
            <w:vAlign w:val="center"/>
          </w:tcPr>
          <w:p w:rsidR="00EC0B9A" w:rsidRPr="00994EF4" w:rsidRDefault="00EC0B9A" w:rsidP="00941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EF4">
              <w:rPr>
                <w:rFonts w:ascii="Times New Roman" w:hAnsi="Times New Roman" w:cs="Times New Roman"/>
                <w:sz w:val="26"/>
                <w:szCs w:val="26"/>
              </w:rPr>
              <w:t>Специалист должен уметь: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spacing w:after="0"/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"оценивать корректность технических действий участников спортивного соревнования, их соответствие правилам вида спорта";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spacing w:after="0"/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подавать сигналы, в том числе жестами, спортивным судьям в соответствии с правилами вида спорта.</w:t>
            </w:r>
          </w:p>
        </w:tc>
        <w:tc>
          <w:tcPr>
            <w:tcW w:w="774" w:type="pct"/>
            <w:vMerge/>
            <w:shd w:val="clear" w:color="auto" w:fill="auto"/>
            <w:vAlign w:val="center"/>
          </w:tcPr>
          <w:p w:rsidR="00EC0B9A" w:rsidRPr="00994EF4" w:rsidRDefault="00EC0B9A" w:rsidP="0094174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0B9A" w:rsidRPr="00994EF4" w:rsidTr="0094174F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EC0B9A" w:rsidRPr="00994EF4" w:rsidRDefault="00B858D4" w:rsidP="00941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EC0B9A" w:rsidRPr="00994EF4" w:rsidRDefault="00EC0B9A" w:rsidP="0094174F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4E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Определение физического состояния населения с использованием методов </w:t>
            </w:r>
            <w:proofErr w:type="spellStart"/>
            <w:proofErr w:type="gramStart"/>
            <w:r w:rsidRPr="00994EF4">
              <w:rPr>
                <w:rFonts w:ascii="Times New Roman" w:hAnsi="Times New Roman" w:cs="Times New Roman"/>
                <w:b/>
                <w:sz w:val="26"/>
                <w:szCs w:val="26"/>
              </w:rPr>
              <w:t>фитнес-тестирования</w:t>
            </w:r>
            <w:proofErr w:type="spellEnd"/>
            <w:proofErr w:type="gramEnd"/>
          </w:p>
        </w:tc>
        <w:tc>
          <w:tcPr>
            <w:tcW w:w="774" w:type="pct"/>
            <w:vMerge w:val="restart"/>
            <w:shd w:val="clear" w:color="auto" w:fill="auto"/>
            <w:vAlign w:val="center"/>
          </w:tcPr>
          <w:p w:rsidR="00EC0B9A" w:rsidRPr="00994EF4" w:rsidRDefault="00EC0B9A" w:rsidP="00941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EF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EC0B9A" w:rsidRPr="00994EF4" w:rsidTr="0094174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EC0B9A" w:rsidRPr="00994EF4" w:rsidRDefault="00EC0B9A" w:rsidP="0094174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6" w:type="pct"/>
            <w:shd w:val="clear" w:color="auto" w:fill="auto"/>
            <w:vAlign w:val="center"/>
          </w:tcPr>
          <w:p w:rsidR="00EC0B9A" w:rsidRPr="00994EF4" w:rsidRDefault="00EC0B9A" w:rsidP="00941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EF4">
              <w:rPr>
                <w:rFonts w:ascii="Times New Roman" w:hAnsi="Times New Roman" w:cs="Times New Roman"/>
                <w:sz w:val="26"/>
                <w:szCs w:val="26"/>
              </w:rPr>
              <w:t>Специалист должен знать и понимать: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spacing w:after="0"/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основы миологии, взаиморасположения мышц и остеологии человека;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spacing w:after="0"/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противопоказания к занятиям физической культурой и/или по направлениям / видам фитнеса;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spacing w:after="0"/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система тестов оценки физического состояния в покое, динамического тестирования в фитнесе, допущения в ходе тестирования, ограничения теста и степень его точности;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spacing w:after="0"/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правила и методология тестирования физического состояния в покое, динамического тестирования в фитнесе;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spacing w:after="0"/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методики интерпретации данных тестирования физического состояния в покое, антропологических замеров, статического и динамического тестирования человека в фитнесе;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spacing w:after="0"/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биомеханика движений человека.</w:t>
            </w:r>
          </w:p>
        </w:tc>
        <w:tc>
          <w:tcPr>
            <w:tcW w:w="774" w:type="pct"/>
            <w:vMerge/>
            <w:shd w:val="clear" w:color="auto" w:fill="auto"/>
            <w:vAlign w:val="center"/>
          </w:tcPr>
          <w:p w:rsidR="00EC0B9A" w:rsidRPr="00994EF4" w:rsidRDefault="00EC0B9A" w:rsidP="0094174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0B9A" w:rsidRPr="00994EF4" w:rsidTr="0094174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EC0B9A" w:rsidRPr="00994EF4" w:rsidRDefault="00EC0B9A" w:rsidP="0094174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6" w:type="pct"/>
            <w:shd w:val="clear" w:color="auto" w:fill="auto"/>
            <w:vAlign w:val="center"/>
          </w:tcPr>
          <w:p w:rsidR="00EC0B9A" w:rsidRPr="00994EF4" w:rsidRDefault="00EC0B9A" w:rsidP="00941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EF4">
              <w:rPr>
                <w:rFonts w:ascii="Times New Roman" w:hAnsi="Times New Roman" w:cs="Times New Roman"/>
                <w:sz w:val="26"/>
                <w:szCs w:val="26"/>
              </w:rPr>
              <w:t>Специалист должен уметь: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spacing w:after="0"/>
              <w:ind w:left="0" w:firstLine="3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применять систему тестов статического и динамического тестирования с учетом текущего физического состояния тестируемого для обеспечения его безопасности;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spacing w:after="0"/>
              <w:ind w:left="0" w:firstLine="3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интерпретировать данные тестирования физического состояния населения с использованием системы контрольных показателей и стандартных результатов;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spacing w:after="0"/>
              <w:ind w:left="0" w:firstLine="3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подбирать для населения упражнения для улучшения общего физического состояния, для развития кардиоваскулярной выносливости, силы, гибкости, координации и баланса на основе результатов тестирования.</w:t>
            </w:r>
          </w:p>
        </w:tc>
        <w:tc>
          <w:tcPr>
            <w:tcW w:w="774" w:type="pct"/>
            <w:vMerge/>
            <w:shd w:val="clear" w:color="auto" w:fill="auto"/>
            <w:vAlign w:val="center"/>
          </w:tcPr>
          <w:p w:rsidR="00EC0B9A" w:rsidRPr="00994EF4" w:rsidRDefault="00EC0B9A" w:rsidP="0094174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0B9A" w:rsidRPr="00994EF4" w:rsidTr="0094174F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EC0B9A" w:rsidRPr="00994EF4" w:rsidRDefault="00B858D4" w:rsidP="00941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EC0B9A" w:rsidRPr="00994EF4" w:rsidRDefault="00EC0B9A" w:rsidP="0094174F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4E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Разработка планов и структуры тренировочных занятий по общей физической и специальной подготовке </w:t>
            </w:r>
            <w:proofErr w:type="gramStart"/>
            <w:r w:rsidRPr="00994EF4">
              <w:rPr>
                <w:rFonts w:ascii="Times New Roman" w:hAnsi="Times New Roman" w:cs="Times New Roman"/>
                <w:b/>
                <w:sz w:val="26"/>
                <w:szCs w:val="26"/>
              </w:rPr>
              <w:t>занимающегося</w:t>
            </w:r>
            <w:proofErr w:type="gramEnd"/>
            <w:r w:rsidRPr="00994E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период реабилитационных мероприятий. Проведение с </w:t>
            </w:r>
            <w:proofErr w:type="gramStart"/>
            <w:r w:rsidRPr="00994EF4">
              <w:rPr>
                <w:rFonts w:ascii="Times New Roman" w:hAnsi="Times New Roman" w:cs="Times New Roman"/>
                <w:b/>
                <w:sz w:val="26"/>
                <w:szCs w:val="26"/>
              </w:rPr>
              <w:t>занимающимися</w:t>
            </w:r>
            <w:proofErr w:type="gramEnd"/>
            <w:r w:rsidRPr="00994E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тренировочных занятий по общей физической и специальной подготовке</w:t>
            </w:r>
          </w:p>
        </w:tc>
        <w:tc>
          <w:tcPr>
            <w:tcW w:w="774" w:type="pct"/>
            <w:vMerge w:val="restart"/>
            <w:shd w:val="clear" w:color="auto" w:fill="auto"/>
            <w:vAlign w:val="center"/>
          </w:tcPr>
          <w:p w:rsidR="00EC0B9A" w:rsidRPr="00994EF4" w:rsidRDefault="00EC0B9A" w:rsidP="00941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EF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EC0B9A" w:rsidRPr="00994EF4" w:rsidTr="0094174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EC0B9A" w:rsidRPr="00994EF4" w:rsidRDefault="00EC0B9A" w:rsidP="00941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6" w:type="pct"/>
            <w:shd w:val="clear" w:color="auto" w:fill="auto"/>
            <w:vAlign w:val="center"/>
          </w:tcPr>
          <w:p w:rsidR="00EC0B9A" w:rsidRPr="00994EF4" w:rsidRDefault="00EC0B9A" w:rsidP="00941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EF4">
              <w:rPr>
                <w:rFonts w:ascii="Times New Roman" w:hAnsi="Times New Roman" w:cs="Times New Roman"/>
                <w:sz w:val="26"/>
                <w:szCs w:val="26"/>
              </w:rPr>
              <w:t>Специалист должен знать и понимать: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 xml:space="preserve">биомеханика двигательной деятельности; 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гигиена физической культуры и спорта;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виды, содержание и технология планирования тренировочных занятий по общей физической и специальной подготовке;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"комплексы упражнений по общей и специальной физической подготовке в адаптивной физической культуре и спорте";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 xml:space="preserve">гигиенические основы физического воспитания; 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биомеханика двигательной деятельности;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основы здорового образа жизни;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правила техники безопасности при проведении тренировочных занятий по общей физической и специальной подготовке занимающихся;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 xml:space="preserve">приемы, способы страховки и </w:t>
            </w:r>
            <w:proofErr w:type="spellStart"/>
            <w:r w:rsidRPr="00994EF4">
              <w:rPr>
                <w:rFonts w:ascii="Times New Roman" w:hAnsi="Times New Roman"/>
                <w:sz w:val="26"/>
                <w:szCs w:val="26"/>
              </w:rPr>
              <w:t>самостраховки</w:t>
            </w:r>
            <w:proofErr w:type="spellEnd"/>
            <w:r w:rsidRPr="00994EF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комплексы упражнений по общей физической и специальной подготовке;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spacing w:after="0"/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правила пользования информационно-коммуникационными технологиями и средствами связи.</w:t>
            </w:r>
          </w:p>
        </w:tc>
        <w:tc>
          <w:tcPr>
            <w:tcW w:w="774" w:type="pct"/>
            <w:vMerge/>
            <w:shd w:val="clear" w:color="auto" w:fill="auto"/>
            <w:vAlign w:val="center"/>
          </w:tcPr>
          <w:p w:rsidR="00EC0B9A" w:rsidRPr="00994EF4" w:rsidRDefault="00EC0B9A" w:rsidP="00941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0B9A" w:rsidRPr="00994EF4" w:rsidTr="0094174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EC0B9A" w:rsidRPr="00994EF4" w:rsidRDefault="00EC0B9A" w:rsidP="00941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6" w:type="pct"/>
            <w:shd w:val="clear" w:color="auto" w:fill="auto"/>
            <w:vAlign w:val="center"/>
          </w:tcPr>
          <w:p w:rsidR="00EC0B9A" w:rsidRPr="00994EF4" w:rsidRDefault="00EC0B9A" w:rsidP="00941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EF4">
              <w:rPr>
                <w:rFonts w:ascii="Times New Roman" w:hAnsi="Times New Roman" w:cs="Times New Roman"/>
                <w:sz w:val="26"/>
                <w:szCs w:val="26"/>
              </w:rPr>
              <w:t>Специалист должен уметь: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варьировать продолжительность тренировочной нагрузки, периодами отдыха между отдельными упражнениями, выявлять первые признаки напряжения, усталости занимающегося;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 xml:space="preserve">использовать этические нормы в процессе коммуникации с </w:t>
            </w:r>
            <w:proofErr w:type="gramStart"/>
            <w:r w:rsidRPr="00994EF4">
              <w:rPr>
                <w:rFonts w:ascii="Times New Roman" w:hAnsi="Times New Roman"/>
                <w:sz w:val="26"/>
                <w:szCs w:val="26"/>
              </w:rPr>
              <w:lastRenderedPageBreak/>
              <w:t>занимающимися</w:t>
            </w:r>
            <w:proofErr w:type="gramEnd"/>
            <w:r w:rsidRPr="00994EF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 xml:space="preserve">контролировать физическое, функциональное и психическое состояние </w:t>
            </w:r>
            <w:proofErr w:type="gramStart"/>
            <w:r w:rsidRPr="00994EF4">
              <w:rPr>
                <w:rFonts w:ascii="Times New Roman" w:hAnsi="Times New Roman"/>
                <w:sz w:val="26"/>
                <w:szCs w:val="26"/>
              </w:rPr>
              <w:t>занимающихся</w:t>
            </w:r>
            <w:proofErr w:type="gramEnd"/>
            <w:r w:rsidRPr="00994EF4">
              <w:rPr>
                <w:rFonts w:ascii="Times New Roman" w:hAnsi="Times New Roman"/>
                <w:sz w:val="26"/>
                <w:szCs w:val="26"/>
              </w:rPr>
              <w:t xml:space="preserve"> во время проведения занятия по общей физической и специальной подготовке, определять первые признаки напряжения и утомления;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использовать специализированное спортивное оборудование, инвентарь, контрольно-измерительные приборы для занятий по общей физической и специальной подготовке занимающихся;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пользоваться информационно-коммуникационными технологиями и средствами связи;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spacing w:after="0"/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разъяснять техники выполнения комплексов упражнений по общей физической и специальной подготовке, правила техники безопасности при выполнении упражнений с использованием техник общения.</w:t>
            </w:r>
          </w:p>
        </w:tc>
        <w:tc>
          <w:tcPr>
            <w:tcW w:w="774" w:type="pct"/>
            <w:vMerge/>
            <w:shd w:val="clear" w:color="auto" w:fill="auto"/>
            <w:vAlign w:val="center"/>
          </w:tcPr>
          <w:p w:rsidR="00EC0B9A" w:rsidRPr="00994EF4" w:rsidRDefault="00EC0B9A" w:rsidP="00941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0B9A" w:rsidRPr="00994EF4" w:rsidTr="0094174F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EC0B9A" w:rsidRPr="00994EF4" w:rsidRDefault="00B858D4" w:rsidP="00941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EC0B9A" w:rsidRPr="00994EF4" w:rsidRDefault="00EC0B9A" w:rsidP="00941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4EF4">
              <w:rPr>
                <w:rFonts w:ascii="Times New Roman" w:hAnsi="Times New Roman" w:cs="Times New Roman"/>
                <w:b/>
                <w:sz w:val="26"/>
                <w:szCs w:val="26"/>
              </w:rPr>
              <w:t>Вовлечение населения в занятия фитнесом. Реализация мероприятий по мотивации населения к занятиям фитнесом</w:t>
            </w:r>
          </w:p>
        </w:tc>
        <w:tc>
          <w:tcPr>
            <w:tcW w:w="774" w:type="pct"/>
            <w:vMerge w:val="restart"/>
            <w:shd w:val="clear" w:color="auto" w:fill="auto"/>
            <w:vAlign w:val="center"/>
          </w:tcPr>
          <w:p w:rsidR="00EC0B9A" w:rsidRPr="00994EF4" w:rsidRDefault="00EC0B9A" w:rsidP="00941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EF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EC0B9A" w:rsidRPr="00994EF4" w:rsidTr="0094174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EC0B9A" w:rsidRPr="00994EF4" w:rsidRDefault="00EC0B9A" w:rsidP="00941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6" w:type="pct"/>
            <w:shd w:val="clear" w:color="auto" w:fill="auto"/>
            <w:vAlign w:val="center"/>
          </w:tcPr>
          <w:p w:rsidR="00EC0B9A" w:rsidRPr="00994EF4" w:rsidRDefault="00EC0B9A" w:rsidP="00941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EF4">
              <w:rPr>
                <w:rFonts w:ascii="Times New Roman" w:hAnsi="Times New Roman" w:cs="Times New Roman"/>
                <w:sz w:val="26"/>
                <w:szCs w:val="26"/>
              </w:rPr>
              <w:t>Специалист должен знать и понимать: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принципы и составляющие ЗОЖ и активного долголетия;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физкультурно-оздоровительные технологии ЗОЖ и активного долголетия;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средства фитнеса для поддержания и развития ЗОЖ и физической активности;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формы, виды и направления фитнеса для поддержания активного долголетия;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возрастные особенности человека;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технологии интегрированных маркетинговых коммуникаций;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 xml:space="preserve">специальные мероприятия по реализации информативной и </w:t>
            </w:r>
            <w:proofErr w:type="spellStart"/>
            <w:r w:rsidRPr="00994EF4">
              <w:rPr>
                <w:rFonts w:ascii="Times New Roman" w:hAnsi="Times New Roman"/>
                <w:sz w:val="26"/>
                <w:szCs w:val="26"/>
              </w:rPr>
              <w:t>имиджевой</w:t>
            </w:r>
            <w:proofErr w:type="spellEnd"/>
            <w:r w:rsidRPr="00994EF4">
              <w:rPr>
                <w:rFonts w:ascii="Times New Roman" w:hAnsi="Times New Roman"/>
                <w:sz w:val="26"/>
                <w:szCs w:val="26"/>
              </w:rPr>
              <w:t xml:space="preserve"> политики организации для различных аудиторий;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 xml:space="preserve">система и принципы организации </w:t>
            </w:r>
            <w:proofErr w:type="gramStart"/>
            <w:r w:rsidRPr="00994EF4">
              <w:rPr>
                <w:rFonts w:ascii="Times New Roman" w:hAnsi="Times New Roman"/>
                <w:sz w:val="26"/>
                <w:szCs w:val="26"/>
              </w:rPr>
              <w:t>мотивирующих</w:t>
            </w:r>
            <w:proofErr w:type="gramEnd"/>
            <w:r w:rsidRPr="00994E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94EF4">
              <w:rPr>
                <w:rFonts w:ascii="Times New Roman" w:hAnsi="Times New Roman"/>
                <w:sz w:val="26"/>
                <w:szCs w:val="26"/>
              </w:rPr>
              <w:t>фитнес-мероприятий</w:t>
            </w:r>
            <w:proofErr w:type="spellEnd"/>
            <w:r w:rsidRPr="00994EF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противопоказания к занятиям физической культурой и/или по направлениям / видам фитнеса;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медико-биологические основы фитнеса;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двигательная рекреация;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основные и дополнительные услуги в фитнесе;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основы организации занятия по фитнесу;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особенности организации фитнеса для лиц различного возраста;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 xml:space="preserve">правила пользования информационно-коммуникационными </w:t>
            </w:r>
            <w:r w:rsidRPr="00994EF4">
              <w:rPr>
                <w:rFonts w:ascii="Times New Roman" w:hAnsi="Times New Roman"/>
                <w:sz w:val="26"/>
                <w:szCs w:val="26"/>
              </w:rPr>
              <w:lastRenderedPageBreak/>
              <w:t>технологиями и средствами связи;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цифровые технологии и их использование в индустрии фитнеса;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биомеханика движений человека;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основы миологии, взаиморасположения мышц и остеологии человека;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двигательная рекреация;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методы коммуникации с населением в фитнесе;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технологии продаж в фитнесе;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правила и нормы делового общения;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возрастные особенности человека;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типы личности и методы работы с возражениями;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 xml:space="preserve">мобильные приложения в </w:t>
            </w:r>
            <w:proofErr w:type="spellStart"/>
            <w:proofErr w:type="gramStart"/>
            <w:r w:rsidRPr="00994EF4">
              <w:rPr>
                <w:rFonts w:ascii="Times New Roman" w:hAnsi="Times New Roman"/>
                <w:sz w:val="26"/>
                <w:szCs w:val="26"/>
              </w:rPr>
              <w:t>фитнес-индустрии</w:t>
            </w:r>
            <w:proofErr w:type="spellEnd"/>
            <w:proofErr w:type="gramEnd"/>
            <w:r w:rsidRPr="00994EF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 xml:space="preserve">информационные технологии при работе с базами данных о населении, получающем </w:t>
            </w:r>
            <w:proofErr w:type="spellStart"/>
            <w:proofErr w:type="gramStart"/>
            <w:r w:rsidRPr="00994EF4">
              <w:rPr>
                <w:rFonts w:ascii="Times New Roman" w:hAnsi="Times New Roman"/>
                <w:sz w:val="26"/>
                <w:szCs w:val="26"/>
              </w:rPr>
              <w:t>фитнес-услуги</w:t>
            </w:r>
            <w:proofErr w:type="spellEnd"/>
            <w:proofErr w:type="gramEnd"/>
            <w:r w:rsidRPr="00994EF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 xml:space="preserve">правила и техники </w:t>
            </w:r>
            <w:proofErr w:type="spellStart"/>
            <w:r w:rsidRPr="00994EF4">
              <w:rPr>
                <w:rFonts w:ascii="Times New Roman" w:hAnsi="Times New Roman"/>
                <w:sz w:val="26"/>
                <w:szCs w:val="26"/>
              </w:rPr>
              <w:t>самомотивации</w:t>
            </w:r>
            <w:proofErr w:type="spellEnd"/>
            <w:r w:rsidRPr="00994EF4">
              <w:rPr>
                <w:rFonts w:ascii="Times New Roman" w:hAnsi="Times New Roman"/>
                <w:sz w:val="26"/>
                <w:szCs w:val="26"/>
              </w:rPr>
              <w:t xml:space="preserve"> в фитнесе;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техники позитивной мотивации в фитнесе;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 xml:space="preserve">техники </w:t>
            </w:r>
            <w:proofErr w:type="spellStart"/>
            <w:r w:rsidRPr="00994EF4">
              <w:rPr>
                <w:rFonts w:ascii="Times New Roman" w:hAnsi="Times New Roman"/>
                <w:sz w:val="26"/>
                <w:szCs w:val="26"/>
              </w:rPr>
              <w:t>самопрезентации</w:t>
            </w:r>
            <w:proofErr w:type="spellEnd"/>
            <w:r w:rsidRPr="00994EF4">
              <w:rPr>
                <w:rFonts w:ascii="Times New Roman" w:hAnsi="Times New Roman"/>
                <w:sz w:val="26"/>
                <w:szCs w:val="26"/>
              </w:rPr>
              <w:t xml:space="preserve"> в фитнесе;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994EF4">
              <w:rPr>
                <w:rFonts w:ascii="Times New Roman" w:hAnsi="Times New Roman"/>
                <w:sz w:val="26"/>
                <w:szCs w:val="26"/>
              </w:rPr>
              <w:t>фитнес-программы</w:t>
            </w:r>
            <w:proofErr w:type="spellEnd"/>
            <w:proofErr w:type="gramEnd"/>
            <w:r w:rsidRPr="00994EF4">
              <w:rPr>
                <w:rFonts w:ascii="Times New Roman" w:hAnsi="Times New Roman"/>
                <w:sz w:val="26"/>
                <w:szCs w:val="26"/>
              </w:rPr>
              <w:t xml:space="preserve"> для улучшения общего физического состояния, для развития кардиоваскулярной выносливости, силы, гибкости, координации и баланса и их физиологическое обоснование;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методика и структура занятий аэробной и анаэробной направленности в фитнесе;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нормирование нагрузки и отдыха на разных этапах занятия по фитнесу с сочетаемостью разных типов нагрузки;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общие принципы компоновки и комбинации физических упражнений в фитнесе, сочетания физических упражнений в фитнесе с другими видами оздоровительных занятий;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основы ЗОЖ;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 xml:space="preserve">техники </w:t>
            </w:r>
            <w:proofErr w:type="spellStart"/>
            <w:r w:rsidRPr="00994EF4">
              <w:rPr>
                <w:rFonts w:ascii="Times New Roman" w:hAnsi="Times New Roman"/>
                <w:sz w:val="26"/>
                <w:szCs w:val="26"/>
              </w:rPr>
              <w:t>самостраховки</w:t>
            </w:r>
            <w:proofErr w:type="spellEnd"/>
            <w:r w:rsidRPr="00994EF4">
              <w:rPr>
                <w:rFonts w:ascii="Times New Roman" w:hAnsi="Times New Roman"/>
                <w:sz w:val="26"/>
                <w:szCs w:val="26"/>
              </w:rPr>
              <w:t xml:space="preserve"> при занятиях фитнесом;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техники безопасного использования тренажерных устройств, спортивного оборудования и свободных весов в фитнесе.</w:t>
            </w:r>
          </w:p>
        </w:tc>
        <w:tc>
          <w:tcPr>
            <w:tcW w:w="774" w:type="pct"/>
            <w:vMerge/>
            <w:shd w:val="clear" w:color="auto" w:fill="auto"/>
            <w:vAlign w:val="center"/>
          </w:tcPr>
          <w:p w:rsidR="00EC0B9A" w:rsidRPr="00994EF4" w:rsidRDefault="00EC0B9A" w:rsidP="00941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0B9A" w:rsidRPr="00994EF4" w:rsidTr="0094174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EC0B9A" w:rsidRPr="00994EF4" w:rsidRDefault="00EC0B9A" w:rsidP="00941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6" w:type="pct"/>
            <w:shd w:val="clear" w:color="auto" w:fill="auto"/>
            <w:vAlign w:val="center"/>
          </w:tcPr>
          <w:p w:rsidR="00EC0B9A" w:rsidRPr="00994EF4" w:rsidRDefault="00EC0B9A" w:rsidP="00941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EF4">
              <w:rPr>
                <w:rFonts w:ascii="Times New Roman" w:hAnsi="Times New Roman" w:cs="Times New Roman"/>
                <w:sz w:val="26"/>
                <w:szCs w:val="26"/>
              </w:rPr>
              <w:t>Специалист должен уметь: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анализировать потребности различных групп населения в индивидуальном благополучии, гармоничном физическом и личностном развитии и мотивировать на развитие личностно ориентированной двигательной активности;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информировать население о рисках, связанных с недостатком движения и физической активности;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lastRenderedPageBreak/>
              <w:t>выбирать оптимальные средства и методы коммуникации для вовлечения населения в занятия фитнесом, пропаганды ЗОЖ и физической активности среди населения;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использовать методы взаимодействия со СМИ для продвижения культуры ЗОЖ и физической активности среди населения и вовлечения населения в занятия фитнесом;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 xml:space="preserve">подбирать материалы и готовить </w:t>
            </w:r>
            <w:proofErr w:type="spellStart"/>
            <w:r w:rsidRPr="00994EF4">
              <w:rPr>
                <w:rFonts w:ascii="Times New Roman" w:hAnsi="Times New Roman"/>
                <w:sz w:val="26"/>
                <w:szCs w:val="26"/>
              </w:rPr>
              <w:t>контент</w:t>
            </w:r>
            <w:proofErr w:type="spellEnd"/>
            <w:r w:rsidRPr="00994EF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 w:rsidRPr="00994EF4">
              <w:rPr>
                <w:rFonts w:ascii="Times New Roman" w:hAnsi="Times New Roman"/>
                <w:sz w:val="26"/>
                <w:szCs w:val="26"/>
              </w:rPr>
              <w:t>пропагандирующий</w:t>
            </w:r>
            <w:proofErr w:type="gramEnd"/>
            <w:r w:rsidRPr="00994EF4">
              <w:rPr>
                <w:rFonts w:ascii="Times New Roman" w:hAnsi="Times New Roman"/>
                <w:sz w:val="26"/>
                <w:szCs w:val="26"/>
              </w:rPr>
              <w:t xml:space="preserve"> ЗОЖ и физическую активность среди различных групп населения;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 xml:space="preserve">использовать социальные </w:t>
            </w:r>
            <w:proofErr w:type="spellStart"/>
            <w:r w:rsidRPr="00994EF4">
              <w:rPr>
                <w:rFonts w:ascii="Times New Roman" w:hAnsi="Times New Roman"/>
                <w:sz w:val="26"/>
                <w:szCs w:val="26"/>
              </w:rPr>
              <w:t>медиаресурсы</w:t>
            </w:r>
            <w:proofErr w:type="spellEnd"/>
            <w:r w:rsidRPr="00994EF4">
              <w:rPr>
                <w:rFonts w:ascii="Times New Roman" w:hAnsi="Times New Roman"/>
                <w:sz w:val="26"/>
                <w:szCs w:val="26"/>
              </w:rPr>
              <w:t>, ресурсы информационно-телекоммуникационной сети "Интернет" для вовлечения населения в занятия фитнесом;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организовывать взаимодействие с лицами старшего возраста, разъяснять роль и значение фитнеса в поддержании активного долголетия;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 xml:space="preserve">использовать специальные мотивирующие </w:t>
            </w:r>
            <w:proofErr w:type="spellStart"/>
            <w:proofErr w:type="gramStart"/>
            <w:r w:rsidRPr="00994EF4">
              <w:rPr>
                <w:rFonts w:ascii="Times New Roman" w:hAnsi="Times New Roman"/>
                <w:sz w:val="26"/>
                <w:szCs w:val="26"/>
              </w:rPr>
              <w:t>фитнес-мероприятия</w:t>
            </w:r>
            <w:proofErr w:type="spellEnd"/>
            <w:proofErr w:type="gramEnd"/>
            <w:r w:rsidRPr="00994EF4">
              <w:rPr>
                <w:rFonts w:ascii="Times New Roman" w:hAnsi="Times New Roman"/>
                <w:sz w:val="26"/>
                <w:szCs w:val="26"/>
              </w:rPr>
              <w:t xml:space="preserve"> для вовлечения населения в занятия фитнесом;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пользоваться информационно-коммуникационными технологиями и средствами связи;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применять в фитнесе индивидуальные цифровые устройства для диагностики и/или контроля своего состояния;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выбирать оптимальные методы коммуникации с населением для регулярного взаимодействия;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 xml:space="preserve">демонстрировать техники </w:t>
            </w:r>
            <w:proofErr w:type="spellStart"/>
            <w:r w:rsidRPr="00994EF4">
              <w:rPr>
                <w:rFonts w:ascii="Times New Roman" w:hAnsi="Times New Roman"/>
                <w:sz w:val="26"/>
                <w:szCs w:val="26"/>
              </w:rPr>
              <w:t>самостраховки</w:t>
            </w:r>
            <w:proofErr w:type="spellEnd"/>
            <w:r w:rsidRPr="00994EF4">
              <w:rPr>
                <w:rFonts w:ascii="Times New Roman" w:hAnsi="Times New Roman"/>
                <w:sz w:val="26"/>
                <w:szCs w:val="26"/>
              </w:rPr>
              <w:t xml:space="preserve"> при проведении мастер-классов, демонстрационных занятий;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 xml:space="preserve">использовать техники </w:t>
            </w:r>
            <w:proofErr w:type="spellStart"/>
            <w:r w:rsidRPr="00994EF4">
              <w:rPr>
                <w:rFonts w:ascii="Times New Roman" w:hAnsi="Times New Roman"/>
                <w:sz w:val="26"/>
                <w:szCs w:val="26"/>
              </w:rPr>
              <w:t>самопрезентации</w:t>
            </w:r>
            <w:proofErr w:type="spellEnd"/>
            <w:r w:rsidRPr="00994EF4">
              <w:rPr>
                <w:rFonts w:ascii="Times New Roman" w:hAnsi="Times New Roman"/>
                <w:sz w:val="26"/>
                <w:szCs w:val="26"/>
              </w:rPr>
              <w:t xml:space="preserve"> для мотивации населения к регулярным занятиям фитнесом;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разъяснять населению физиологические аспекты упражнений для улучшения общего физического состояния, для развития кардиоваскулярной выносливости, силы, гибкости, координации и баланса;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разъяснять населению принципы дозирования нагрузки и определения регулярности нагрузки в фитнесе;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 xml:space="preserve">разъяснять населению сущность процесса </w:t>
            </w:r>
            <w:proofErr w:type="spellStart"/>
            <w:r w:rsidRPr="00994EF4">
              <w:rPr>
                <w:rFonts w:ascii="Times New Roman" w:hAnsi="Times New Roman"/>
                <w:sz w:val="26"/>
                <w:szCs w:val="26"/>
              </w:rPr>
              <w:t>самомотивации</w:t>
            </w:r>
            <w:proofErr w:type="spellEnd"/>
            <w:r w:rsidRPr="00994EF4">
              <w:rPr>
                <w:rFonts w:ascii="Times New Roman" w:hAnsi="Times New Roman"/>
                <w:sz w:val="26"/>
                <w:szCs w:val="26"/>
              </w:rPr>
              <w:t xml:space="preserve"> и техники </w:t>
            </w:r>
            <w:proofErr w:type="spellStart"/>
            <w:r w:rsidRPr="00994EF4">
              <w:rPr>
                <w:rFonts w:ascii="Times New Roman" w:hAnsi="Times New Roman"/>
                <w:sz w:val="26"/>
                <w:szCs w:val="26"/>
              </w:rPr>
              <w:t>самомотивации</w:t>
            </w:r>
            <w:proofErr w:type="spellEnd"/>
            <w:r w:rsidRPr="00994EF4">
              <w:rPr>
                <w:rFonts w:ascii="Times New Roman" w:hAnsi="Times New Roman"/>
                <w:sz w:val="26"/>
                <w:szCs w:val="26"/>
              </w:rPr>
              <w:t xml:space="preserve"> в фитнесе;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демонстрировать техники безопасного выполнения упражнений для улучшения общего физического состояния, для развития кардиоваскулярной выносливости, силы, гибкости, координации и баланса;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 xml:space="preserve">использовать характеристики типов личности для поощрения и мотивации населения к регулярным занятиям </w:t>
            </w:r>
            <w:r w:rsidRPr="00994EF4">
              <w:rPr>
                <w:rFonts w:ascii="Times New Roman" w:hAnsi="Times New Roman"/>
                <w:sz w:val="26"/>
                <w:szCs w:val="26"/>
              </w:rPr>
              <w:lastRenderedPageBreak/>
              <w:t>фитнесом;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использовать техники работы с возражениями;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разъяснять населению особенности и правила рационального питания при занятиях фитнесом;</w:t>
            </w:r>
          </w:p>
          <w:p w:rsidR="00EC0B9A" w:rsidRPr="00994EF4" w:rsidRDefault="00EC0B9A" w:rsidP="0094174F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 xml:space="preserve">использовать информационные технологии при работе с базами данных о населении, получающем </w:t>
            </w:r>
            <w:proofErr w:type="spellStart"/>
            <w:proofErr w:type="gramStart"/>
            <w:r w:rsidRPr="00994EF4">
              <w:rPr>
                <w:rFonts w:ascii="Times New Roman" w:hAnsi="Times New Roman"/>
                <w:sz w:val="26"/>
                <w:szCs w:val="26"/>
              </w:rPr>
              <w:t>фитнес-услуги</w:t>
            </w:r>
            <w:proofErr w:type="spellEnd"/>
            <w:proofErr w:type="gramEnd"/>
            <w:r w:rsidRPr="00994EF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74" w:type="pct"/>
            <w:vMerge/>
            <w:shd w:val="clear" w:color="auto" w:fill="auto"/>
            <w:vAlign w:val="center"/>
          </w:tcPr>
          <w:p w:rsidR="00EC0B9A" w:rsidRPr="00994EF4" w:rsidRDefault="00EC0B9A" w:rsidP="00941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C0B9A" w:rsidRPr="00640E46" w:rsidRDefault="00EC0B9A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7232655"/>
      <w:r w:rsidRPr="008E70FD">
        <w:rPr>
          <w:rFonts w:ascii="Times New Roman" w:hAnsi="Times New Roman"/>
          <w:color w:val="000000"/>
          <w:lang w:val="ru-RU"/>
        </w:rPr>
        <w:t>1</w:t>
      </w:r>
      <w:r w:rsidR="00D17132" w:rsidRPr="008E70FD">
        <w:rPr>
          <w:rFonts w:ascii="Times New Roman" w:hAnsi="Times New Roman"/>
          <w:color w:val="000000"/>
          <w:lang w:val="ru-RU"/>
        </w:rPr>
        <w:t>.</w:t>
      </w:r>
      <w:r w:rsidRPr="008E70FD">
        <w:rPr>
          <w:rFonts w:ascii="Times New Roman" w:hAnsi="Times New Roman"/>
          <w:color w:val="000000"/>
          <w:lang w:val="ru-RU"/>
        </w:rPr>
        <w:t>3</w:t>
      </w:r>
      <w:r w:rsidR="00D17132" w:rsidRPr="008E70FD">
        <w:rPr>
          <w:rFonts w:ascii="Times New Roman" w:hAnsi="Times New Roman"/>
          <w:color w:val="000000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W w:w="9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67"/>
        <w:gridCol w:w="273"/>
        <w:gridCol w:w="1194"/>
        <w:gridCol w:w="1195"/>
        <w:gridCol w:w="1194"/>
        <w:gridCol w:w="1195"/>
        <w:gridCol w:w="1195"/>
        <w:gridCol w:w="2125"/>
      </w:tblGrid>
      <w:tr w:rsidR="009D5700" w:rsidRPr="009D5700" w:rsidTr="00994EF4">
        <w:trPr>
          <w:trHeight w:val="852"/>
          <w:jc w:val="center"/>
        </w:trPr>
        <w:tc>
          <w:tcPr>
            <w:tcW w:w="7513" w:type="dxa"/>
            <w:gridSpan w:val="7"/>
            <w:shd w:val="clear" w:color="auto" w:fill="92D050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5700">
              <w:rPr>
                <w:rFonts w:ascii="Times New Roman" w:hAnsi="Times New Roman" w:cs="Times New Roman"/>
                <w:b/>
              </w:rPr>
              <w:t>Критерий/Модуль</w:t>
            </w:r>
          </w:p>
        </w:tc>
        <w:tc>
          <w:tcPr>
            <w:tcW w:w="2125" w:type="dxa"/>
            <w:shd w:val="clear" w:color="auto" w:fill="92D050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5700">
              <w:rPr>
                <w:rFonts w:ascii="Times New Roman" w:hAnsi="Times New Roman" w:cs="Times New Roman"/>
                <w:b/>
              </w:rPr>
              <w:t>Итого баллов за раздел ТРЕБОВАНИЙ КОМПЕТЕНЦИИ</w:t>
            </w:r>
          </w:p>
        </w:tc>
      </w:tr>
      <w:tr w:rsidR="00FA6303" w:rsidRPr="009D5700" w:rsidTr="00FA6303">
        <w:trPr>
          <w:trHeight w:val="50"/>
          <w:jc w:val="center"/>
        </w:trPr>
        <w:tc>
          <w:tcPr>
            <w:tcW w:w="1267" w:type="dxa"/>
            <w:vMerge w:val="restart"/>
            <w:shd w:val="clear" w:color="auto" w:fill="92D050"/>
            <w:vAlign w:val="center"/>
          </w:tcPr>
          <w:p w:rsidR="00FA6303" w:rsidRPr="009D5700" w:rsidRDefault="00FA6303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5700">
              <w:rPr>
                <w:rFonts w:ascii="Times New Roman" w:hAnsi="Times New Roman" w:cs="Times New Roman"/>
                <w:b/>
              </w:rPr>
              <w:t>Разделы ТРЕБОВАНИЙ КОМПЕТЕНЦИИ</w:t>
            </w:r>
          </w:p>
        </w:tc>
        <w:tc>
          <w:tcPr>
            <w:tcW w:w="273" w:type="dxa"/>
            <w:shd w:val="clear" w:color="auto" w:fill="92D050"/>
            <w:vAlign w:val="center"/>
          </w:tcPr>
          <w:p w:rsidR="00FA6303" w:rsidRPr="009D5700" w:rsidRDefault="00FA6303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1194" w:type="dxa"/>
            <w:shd w:val="clear" w:color="auto" w:fill="00B050"/>
            <w:vAlign w:val="center"/>
          </w:tcPr>
          <w:p w:rsidR="00FA6303" w:rsidRPr="009D5700" w:rsidRDefault="00FA6303" w:rsidP="00941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9D5700">
              <w:rPr>
                <w:rFonts w:ascii="Times New Roman" w:hAnsi="Times New Roman" w:cs="Times New Roman"/>
                <w:b/>
                <w:color w:val="FFFFFF"/>
              </w:rPr>
              <w:t>В</w:t>
            </w:r>
          </w:p>
        </w:tc>
        <w:tc>
          <w:tcPr>
            <w:tcW w:w="1195" w:type="dxa"/>
            <w:shd w:val="clear" w:color="auto" w:fill="00B050"/>
            <w:vAlign w:val="center"/>
          </w:tcPr>
          <w:p w:rsidR="00FA6303" w:rsidRPr="009D5700" w:rsidRDefault="00FA6303" w:rsidP="00941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9D5700">
              <w:rPr>
                <w:rFonts w:ascii="Times New Roman" w:hAnsi="Times New Roman" w:cs="Times New Roman"/>
                <w:b/>
                <w:color w:val="FFFFFF"/>
              </w:rPr>
              <w:t>Г</w:t>
            </w:r>
          </w:p>
        </w:tc>
        <w:tc>
          <w:tcPr>
            <w:tcW w:w="1194" w:type="dxa"/>
            <w:shd w:val="clear" w:color="auto" w:fill="00B050"/>
            <w:vAlign w:val="center"/>
          </w:tcPr>
          <w:p w:rsidR="00FA6303" w:rsidRPr="009D5700" w:rsidRDefault="00FA6303" w:rsidP="00941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9D5700">
              <w:rPr>
                <w:rFonts w:ascii="Times New Roman" w:hAnsi="Times New Roman" w:cs="Times New Roman"/>
                <w:b/>
                <w:color w:val="FFFFFF"/>
              </w:rPr>
              <w:t>Д</w:t>
            </w:r>
          </w:p>
        </w:tc>
        <w:tc>
          <w:tcPr>
            <w:tcW w:w="1195" w:type="dxa"/>
            <w:shd w:val="clear" w:color="auto" w:fill="00B050"/>
            <w:vAlign w:val="center"/>
          </w:tcPr>
          <w:p w:rsidR="00FA6303" w:rsidRPr="009D5700" w:rsidRDefault="00FA6303" w:rsidP="00941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9D5700">
              <w:rPr>
                <w:rFonts w:ascii="Times New Roman" w:hAnsi="Times New Roman" w:cs="Times New Roman"/>
                <w:b/>
                <w:color w:val="FFFFFF"/>
              </w:rPr>
              <w:t>Е</w:t>
            </w:r>
          </w:p>
        </w:tc>
        <w:tc>
          <w:tcPr>
            <w:tcW w:w="1195" w:type="dxa"/>
            <w:shd w:val="clear" w:color="auto" w:fill="00B050"/>
            <w:vAlign w:val="center"/>
          </w:tcPr>
          <w:p w:rsidR="00FA6303" w:rsidRPr="009D5700" w:rsidRDefault="00FA6303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9D5700">
              <w:rPr>
                <w:rFonts w:ascii="Times New Roman" w:hAnsi="Times New Roman" w:cs="Times New Roman"/>
                <w:b/>
                <w:color w:val="FFFFFF"/>
              </w:rPr>
              <w:t>Ж</w:t>
            </w:r>
          </w:p>
        </w:tc>
        <w:tc>
          <w:tcPr>
            <w:tcW w:w="2125" w:type="dxa"/>
            <w:shd w:val="clear" w:color="auto" w:fill="00B050"/>
            <w:vAlign w:val="center"/>
          </w:tcPr>
          <w:p w:rsidR="00FA6303" w:rsidRPr="009D5700" w:rsidRDefault="00FA6303" w:rsidP="009D5700">
            <w:pPr>
              <w:spacing w:after="0" w:line="240" w:lineRule="auto"/>
              <w:ind w:right="172" w:hanging="176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A6303" w:rsidRPr="009D5700" w:rsidTr="00FA6303">
        <w:trPr>
          <w:trHeight w:val="50"/>
          <w:jc w:val="center"/>
        </w:trPr>
        <w:tc>
          <w:tcPr>
            <w:tcW w:w="1267" w:type="dxa"/>
            <w:vMerge/>
            <w:shd w:val="clear" w:color="auto" w:fill="92D050"/>
            <w:vAlign w:val="center"/>
          </w:tcPr>
          <w:p w:rsidR="00FA6303" w:rsidRPr="009D5700" w:rsidRDefault="00FA6303" w:rsidP="009D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dxa"/>
            <w:shd w:val="clear" w:color="auto" w:fill="00B050"/>
            <w:vAlign w:val="center"/>
          </w:tcPr>
          <w:p w:rsidR="00FA6303" w:rsidRPr="009D5700" w:rsidRDefault="00FA6303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9D5700">
              <w:rPr>
                <w:rFonts w:ascii="Times New Roman" w:hAnsi="Times New Roman" w:cs="Times New Roman"/>
                <w:b/>
                <w:color w:val="FFFFFF"/>
              </w:rPr>
              <w:t>1</w:t>
            </w:r>
          </w:p>
        </w:tc>
        <w:tc>
          <w:tcPr>
            <w:tcW w:w="1194" w:type="dxa"/>
            <w:vAlign w:val="center"/>
          </w:tcPr>
          <w:p w:rsidR="00FA6303" w:rsidRPr="009D5700" w:rsidRDefault="00FA6303" w:rsidP="00FE3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7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5" w:type="dxa"/>
            <w:vAlign w:val="center"/>
          </w:tcPr>
          <w:p w:rsidR="00FA6303" w:rsidRPr="009D5700" w:rsidRDefault="00FA6303" w:rsidP="00FE3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FA6303" w:rsidRPr="009D5700" w:rsidRDefault="00FA6303" w:rsidP="00FE3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Align w:val="center"/>
          </w:tcPr>
          <w:p w:rsidR="00FA6303" w:rsidRDefault="00FA6303" w:rsidP="00FE3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6303" w:rsidRDefault="00FA6303" w:rsidP="00FE3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6303" w:rsidRPr="009D5700" w:rsidRDefault="00FA6303" w:rsidP="00FE3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Align w:val="center"/>
          </w:tcPr>
          <w:p w:rsidR="00FA6303" w:rsidRPr="009D5700" w:rsidRDefault="00FA6303" w:rsidP="00FE3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shd w:val="clear" w:color="auto" w:fill="F2F2F2"/>
            <w:vAlign w:val="center"/>
          </w:tcPr>
          <w:p w:rsidR="00FA6303" w:rsidRPr="009D5700" w:rsidRDefault="00FA6303" w:rsidP="00F06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700">
              <w:rPr>
                <w:rFonts w:ascii="Times New Roman" w:hAnsi="Times New Roman" w:cs="Times New Roman"/>
              </w:rPr>
              <w:t>15</w:t>
            </w:r>
          </w:p>
        </w:tc>
      </w:tr>
      <w:tr w:rsidR="00FA6303" w:rsidRPr="009D5700" w:rsidTr="00FA6303">
        <w:trPr>
          <w:trHeight w:val="50"/>
          <w:jc w:val="center"/>
        </w:trPr>
        <w:tc>
          <w:tcPr>
            <w:tcW w:w="1267" w:type="dxa"/>
            <w:vMerge/>
            <w:shd w:val="clear" w:color="auto" w:fill="92D050"/>
            <w:vAlign w:val="center"/>
          </w:tcPr>
          <w:p w:rsidR="00FA6303" w:rsidRPr="009D5700" w:rsidRDefault="00FA6303" w:rsidP="009D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shd w:val="clear" w:color="auto" w:fill="00B050"/>
            <w:vAlign w:val="center"/>
          </w:tcPr>
          <w:p w:rsidR="00FA6303" w:rsidRPr="009D5700" w:rsidRDefault="00FA6303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9D5700">
              <w:rPr>
                <w:rFonts w:ascii="Times New Roman" w:hAnsi="Times New Roman" w:cs="Times New Roman"/>
                <w:b/>
                <w:color w:val="FFFFFF"/>
              </w:rPr>
              <w:t>2</w:t>
            </w:r>
          </w:p>
        </w:tc>
        <w:tc>
          <w:tcPr>
            <w:tcW w:w="1194" w:type="dxa"/>
            <w:vAlign w:val="center"/>
          </w:tcPr>
          <w:p w:rsidR="00FA6303" w:rsidRPr="009D5700" w:rsidRDefault="00FA6303" w:rsidP="00FE3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Align w:val="center"/>
          </w:tcPr>
          <w:p w:rsidR="00FA6303" w:rsidRDefault="00FA6303" w:rsidP="00FE3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700">
              <w:rPr>
                <w:rFonts w:ascii="Times New Roman" w:hAnsi="Times New Roman" w:cs="Times New Roman"/>
              </w:rPr>
              <w:t>7</w:t>
            </w:r>
          </w:p>
          <w:p w:rsidR="00FA6303" w:rsidRDefault="00FA6303" w:rsidP="00FE3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6303" w:rsidRPr="009D5700" w:rsidRDefault="00FA6303" w:rsidP="00FE3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FA6303" w:rsidRPr="009D5700" w:rsidRDefault="00FA6303" w:rsidP="00FE3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Align w:val="center"/>
          </w:tcPr>
          <w:p w:rsidR="00FA6303" w:rsidRDefault="00FA6303" w:rsidP="00FE3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6303" w:rsidRPr="009D5700" w:rsidRDefault="00FA6303" w:rsidP="00FE3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Align w:val="center"/>
          </w:tcPr>
          <w:p w:rsidR="00FA6303" w:rsidRPr="009D5700" w:rsidRDefault="00FA6303" w:rsidP="00FE3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shd w:val="clear" w:color="auto" w:fill="F2F2F2"/>
            <w:vAlign w:val="center"/>
          </w:tcPr>
          <w:p w:rsidR="00FA6303" w:rsidRPr="009D5700" w:rsidRDefault="00FA6303" w:rsidP="00F06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700">
              <w:rPr>
                <w:rFonts w:ascii="Times New Roman" w:hAnsi="Times New Roman" w:cs="Times New Roman"/>
              </w:rPr>
              <w:t>7</w:t>
            </w:r>
          </w:p>
        </w:tc>
      </w:tr>
      <w:tr w:rsidR="00FA6303" w:rsidRPr="009D5700" w:rsidTr="00FA6303">
        <w:trPr>
          <w:trHeight w:val="50"/>
          <w:jc w:val="center"/>
        </w:trPr>
        <w:tc>
          <w:tcPr>
            <w:tcW w:w="1267" w:type="dxa"/>
            <w:vMerge/>
            <w:shd w:val="clear" w:color="auto" w:fill="92D050"/>
            <w:vAlign w:val="center"/>
          </w:tcPr>
          <w:p w:rsidR="00FA6303" w:rsidRPr="009D5700" w:rsidRDefault="00FA6303" w:rsidP="009D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shd w:val="clear" w:color="auto" w:fill="00B050"/>
            <w:vAlign w:val="center"/>
          </w:tcPr>
          <w:p w:rsidR="00FA6303" w:rsidRPr="009D5700" w:rsidRDefault="00FA6303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9D5700">
              <w:rPr>
                <w:rFonts w:ascii="Times New Roman" w:hAnsi="Times New Roman" w:cs="Times New Roman"/>
                <w:b/>
                <w:color w:val="FFFFFF"/>
              </w:rPr>
              <w:t>3</w:t>
            </w:r>
          </w:p>
        </w:tc>
        <w:tc>
          <w:tcPr>
            <w:tcW w:w="1194" w:type="dxa"/>
            <w:vAlign w:val="center"/>
          </w:tcPr>
          <w:p w:rsidR="00FA6303" w:rsidRPr="009D5700" w:rsidRDefault="00FA6303" w:rsidP="00FE3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Align w:val="center"/>
          </w:tcPr>
          <w:p w:rsidR="00FA6303" w:rsidRPr="009D5700" w:rsidRDefault="00FA6303" w:rsidP="00FE3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FA6303" w:rsidRDefault="00FA6303" w:rsidP="00FE3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700">
              <w:rPr>
                <w:rFonts w:ascii="Times New Roman" w:hAnsi="Times New Roman" w:cs="Times New Roman"/>
              </w:rPr>
              <w:t>16</w:t>
            </w:r>
          </w:p>
          <w:p w:rsidR="00FA6303" w:rsidRDefault="00FA6303" w:rsidP="00FE3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6303" w:rsidRPr="009D5700" w:rsidRDefault="00FA6303" w:rsidP="00FE3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Align w:val="center"/>
          </w:tcPr>
          <w:p w:rsidR="00FA6303" w:rsidRDefault="00FA6303" w:rsidP="00FE3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6303" w:rsidRPr="009D5700" w:rsidRDefault="00FA6303" w:rsidP="00FE3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Align w:val="center"/>
          </w:tcPr>
          <w:p w:rsidR="00FA6303" w:rsidRPr="009D5700" w:rsidRDefault="00FA6303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shd w:val="clear" w:color="auto" w:fill="F2F2F2"/>
            <w:vAlign w:val="center"/>
          </w:tcPr>
          <w:p w:rsidR="00FA6303" w:rsidRPr="009D5700" w:rsidRDefault="00FA6303" w:rsidP="00F06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700">
              <w:rPr>
                <w:rFonts w:ascii="Times New Roman" w:hAnsi="Times New Roman" w:cs="Times New Roman"/>
              </w:rPr>
              <w:t>16</w:t>
            </w:r>
          </w:p>
        </w:tc>
      </w:tr>
      <w:tr w:rsidR="00FA6303" w:rsidRPr="009D5700" w:rsidTr="00FA6303">
        <w:trPr>
          <w:trHeight w:val="559"/>
          <w:jc w:val="center"/>
        </w:trPr>
        <w:tc>
          <w:tcPr>
            <w:tcW w:w="1267" w:type="dxa"/>
            <w:vMerge/>
            <w:shd w:val="clear" w:color="auto" w:fill="92D050"/>
            <w:vAlign w:val="center"/>
          </w:tcPr>
          <w:p w:rsidR="00FA6303" w:rsidRPr="009D5700" w:rsidRDefault="00FA6303" w:rsidP="009D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shd w:val="clear" w:color="auto" w:fill="00B050"/>
            <w:vAlign w:val="center"/>
          </w:tcPr>
          <w:p w:rsidR="00FA6303" w:rsidRPr="009D5700" w:rsidRDefault="00FA6303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9D5700">
              <w:rPr>
                <w:rFonts w:ascii="Times New Roman" w:hAnsi="Times New Roman" w:cs="Times New Roman"/>
                <w:b/>
                <w:color w:val="FFFFFF"/>
              </w:rPr>
              <w:t>4</w:t>
            </w:r>
          </w:p>
        </w:tc>
        <w:tc>
          <w:tcPr>
            <w:tcW w:w="1194" w:type="dxa"/>
            <w:vAlign w:val="center"/>
          </w:tcPr>
          <w:p w:rsidR="00FA6303" w:rsidRPr="009D5700" w:rsidRDefault="00FA6303" w:rsidP="00FE3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Align w:val="center"/>
          </w:tcPr>
          <w:p w:rsidR="00FA6303" w:rsidRPr="009D5700" w:rsidRDefault="00FA6303" w:rsidP="00FE3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FA6303" w:rsidRPr="009D5700" w:rsidRDefault="00FA6303" w:rsidP="00FE3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Align w:val="center"/>
          </w:tcPr>
          <w:p w:rsidR="00FA6303" w:rsidRDefault="00FA6303" w:rsidP="00FE3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700">
              <w:rPr>
                <w:rFonts w:ascii="Times New Roman" w:hAnsi="Times New Roman" w:cs="Times New Roman"/>
              </w:rPr>
              <w:t>16</w:t>
            </w:r>
          </w:p>
          <w:p w:rsidR="00FA6303" w:rsidRDefault="00FA6303" w:rsidP="00FE3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6303" w:rsidRPr="009D5700" w:rsidRDefault="00FA6303" w:rsidP="00FE3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Align w:val="center"/>
          </w:tcPr>
          <w:p w:rsidR="00FA6303" w:rsidRPr="009D5700" w:rsidRDefault="00FA6303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shd w:val="clear" w:color="auto" w:fill="F2F2F2"/>
            <w:vAlign w:val="center"/>
          </w:tcPr>
          <w:p w:rsidR="00FA6303" w:rsidRPr="009D5700" w:rsidRDefault="00FA6303" w:rsidP="00F06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700">
              <w:rPr>
                <w:rFonts w:ascii="Times New Roman" w:hAnsi="Times New Roman" w:cs="Times New Roman"/>
              </w:rPr>
              <w:t>16</w:t>
            </w:r>
          </w:p>
        </w:tc>
      </w:tr>
      <w:tr w:rsidR="00FA6303" w:rsidRPr="009D5700" w:rsidTr="00FA6303">
        <w:trPr>
          <w:trHeight w:val="425"/>
          <w:jc w:val="center"/>
        </w:trPr>
        <w:tc>
          <w:tcPr>
            <w:tcW w:w="1267" w:type="dxa"/>
            <w:vMerge/>
            <w:shd w:val="clear" w:color="auto" w:fill="92D050"/>
            <w:vAlign w:val="center"/>
          </w:tcPr>
          <w:p w:rsidR="00FA6303" w:rsidRPr="009D5700" w:rsidRDefault="00FA6303" w:rsidP="009D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shd w:val="clear" w:color="auto" w:fill="00B050"/>
            <w:vAlign w:val="center"/>
          </w:tcPr>
          <w:p w:rsidR="00FA6303" w:rsidRPr="009D5700" w:rsidRDefault="00FA6303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9D5700">
              <w:rPr>
                <w:rFonts w:ascii="Times New Roman" w:hAnsi="Times New Roman" w:cs="Times New Roman"/>
                <w:b/>
                <w:color w:val="FFFFFF"/>
              </w:rPr>
              <w:t>5</w:t>
            </w:r>
          </w:p>
          <w:p w:rsidR="00FA6303" w:rsidRPr="009D5700" w:rsidRDefault="00FA6303" w:rsidP="00FA6303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</w:rPr>
            </w:pPr>
          </w:p>
          <w:p w:rsidR="00FA6303" w:rsidRPr="009D5700" w:rsidRDefault="00FA6303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</w:p>
        </w:tc>
        <w:tc>
          <w:tcPr>
            <w:tcW w:w="1194" w:type="dxa"/>
            <w:vAlign w:val="center"/>
          </w:tcPr>
          <w:p w:rsidR="00FA6303" w:rsidRPr="009D5700" w:rsidRDefault="00FA6303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Align w:val="center"/>
          </w:tcPr>
          <w:p w:rsidR="00FA6303" w:rsidRPr="009D5700" w:rsidRDefault="00FA6303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FA6303" w:rsidRPr="009D5700" w:rsidRDefault="00FA6303" w:rsidP="00FE3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Align w:val="center"/>
          </w:tcPr>
          <w:p w:rsidR="00FA6303" w:rsidRPr="009D5700" w:rsidRDefault="00FA6303" w:rsidP="00FE3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Align w:val="center"/>
          </w:tcPr>
          <w:p w:rsidR="00FA6303" w:rsidRPr="009D5700" w:rsidRDefault="00FA6303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7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5" w:type="dxa"/>
            <w:shd w:val="clear" w:color="auto" w:fill="F2F2F2"/>
            <w:vAlign w:val="center"/>
          </w:tcPr>
          <w:p w:rsidR="00FA6303" w:rsidRPr="009D5700" w:rsidRDefault="00FA6303" w:rsidP="00F06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700">
              <w:rPr>
                <w:rFonts w:ascii="Times New Roman" w:hAnsi="Times New Roman" w:cs="Times New Roman"/>
              </w:rPr>
              <w:t>16</w:t>
            </w:r>
          </w:p>
        </w:tc>
      </w:tr>
      <w:tr w:rsidR="00FA6303" w:rsidRPr="009D5700" w:rsidTr="00FA6303">
        <w:trPr>
          <w:trHeight w:val="50"/>
          <w:jc w:val="center"/>
        </w:trPr>
        <w:tc>
          <w:tcPr>
            <w:tcW w:w="1540" w:type="dxa"/>
            <w:gridSpan w:val="2"/>
            <w:shd w:val="clear" w:color="auto" w:fill="00B050"/>
            <w:vAlign w:val="center"/>
          </w:tcPr>
          <w:p w:rsidR="00FA6303" w:rsidRPr="009D5700" w:rsidRDefault="00FA6303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700">
              <w:rPr>
                <w:rFonts w:ascii="Times New Roman" w:hAnsi="Times New Roman" w:cs="Times New Roman"/>
                <w:b/>
              </w:rPr>
              <w:t>Итого баллов за критерий/модуль</w:t>
            </w:r>
          </w:p>
        </w:tc>
        <w:tc>
          <w:tcPr>
            <w:tcW w:w="1194" w:type="dxa"/>
            <w:shd w:val="clear" w:color="auto" w:fill="F2F2F2"/>
            <w:vAlign w:val="center"/>
          </w:tcPr>
          <w:p w:rsidR="00FA6303" w:rsidRPr="009D5700" w:rsidRDefault="00FA6303" w:rsidP="00A30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7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5" w:type="dxa"/>
            <w:shd w:val="clear" w:color="auto" w:fill="F2F2F2"/>
            <w:vAlign w:val="center"/>
          </w:tcPr>
          <w:p w:rsidR="00FA6303" w:rsidRPr="009D5700" w:rsidRDefault="00FA6303" w:rsidP="00A30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7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4" w:type="dxa"/>
            <w:shd w:val="clear" w:color="auto" w:fill="F2F2F2"/>
            <w:vAlign w:val="center"/>
          </w:tcPr>
          <w:p w:rsidR="00FA6303" w:rsidRPr="009D5700" w:rsidRDefault="00FA6303" w:rsidP="00A30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7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5" w:type="dxa"/>
            <w:shd w:val="clear" w:color="auto" w:fill="F2F2F2"/>
            <w:vAlign w:val="center"/>
          </w:tcPr>
          <w:p w:rsidR="00FA6303" w:rsidRPr="009D5700" w:rsidRDefault="00FA6303" w:rsidP="00A30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7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5" w:type="dxa"/>
            <w:shd w:val="clear" w:color="auto" w:fill="F2F2F2"/>
            <w:vAlign w:val="center"/>
          </w:tcPr>
          <w:p w:rsidR="00FA6303" w:rsidRPr="009D5700" w:rsidRDefault="00FA6303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7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5" w:type="dxa"/>
            <w:shd w:val="clear" w:color="auto" w:fill="F2F2F2"/>
            <w:vAlign w:val="center"/>
          </w:tcPr>
          <w:p w:rsidR="00FA6303" w:rsidRPr="009D5700" w:rsidRDefault="00FA6303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</w:tr>
    </w:tbl>
    <w:p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6F04" w:rsidRDefault="00A06F04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</w:p>
    <w:p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7232656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E0761E" w:rsidRDefault="00E0761E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61E" w:rsidRDefault="00E0761E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Таблица №3</w:t>
      </w:r>
    </w:p>
    <w:p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/>
      </w:tblPr>
      <w:tblGrid>
        <w:gridCol w:w="634"/>
        <w:gridCol w:w="3160"/>
        <w:gridCol w:w="6061"/>
      </w:tblGrid>
      <w:tr w:rsidR="008761F3" w:rsidRPr="009D04EE" w:rsidTr="002F076B">
        <w:tc>
          <w:tcPr>
            <w:tcW w:w="1925" w:type="pct"/>
            <w:gridSpan w:val="2"/>
            <w:shd w:val="clear" w:color="auto" w:fill="92D050"/>
          </w:tcPr>
          <w:p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075" w:type="pct"/>
            <w:shd w:val="clear" w:color="auto" w:fill="92D050"/>
          </w:tcPr>
          <w:p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2F076B" w:rsidRPr="009D04EE" w:rsidTr="002F076B">
        <w:tc>
          <w:tcPr>
            <w:tcW w:w="322" w:type="pct"/>
            <w:shd w:val="clear" w:color="auto" w:fill="00B050"/>
          </w:tcPr>
          <w:p w:rsidR="002F076B" w:rsidRPr="00437D28" w:rsidRDefault="002F076B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1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1603" w:type="pct"/>
            <w:shd w:val="clear" w:color="auto" w:fill="92D050"/>
          </w:tcPr>
          <w:p w:rsidR="002F076B" w:rsidRPr="00653843" w:rsidRDefault="002F076B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843">
              <w:rPr>
                <w:b/>
                <w:sz w:val="24"/>
                <w:szCs w:val="24"/>
              </w:rPr>
              <w:t>Проведение занятий физической культурой и спортом</w:t>
            </w:r>
          </w:p>
        </w:tc>
        <w:tc>
          <w:tcPr>
            <w:tcW w:w="3075" w:type="pct"/>
            <w:shd w:val="clear" w:color="auto" w:fill="auto"/>
          </w:tcPr>
          <w:p w:rsidR="001B191B" w:rsidRPr="00D17E21" w:rsidRDefault="001B191B" w:rsidP="001B191B">
            <w:pPr>
              <w:jc w:val="both"/>
              <w:rPr>
                <w:i/>
                <w:sz w:val="24"/>
                <w:szCs w:val="24"/>
              </w:rPr>
            </w:pPr>
            <w:r w:rsidRPr="00D17E21">
              <w:rPr>
                <w:i/>
                <w:sz w:val="24"/>
                <w:szCs w:val="24"/>
              </w:rPr>
              <w:t xml:space="preserve">Визуальный контроль экспертной группой: </w:t>
            </w:r>
          </w:p>
          <w:p w:rsidR="001B191B" w:rsidRDefault="001B191B" w:rsidP="001B191B">
            <w:pPr>
              <w:jc w:val="both"/>
              <w:rPr>
                <w:sz w:val="24"/>
                <w:szCs w:val="24"/>
              </w:rPr>
            </w:pPr>
            <w:r w:rsidRPr="00D17E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соблюдения временного регламента, заложенного на выполнение задания согласно алгоритма (фиксация за счет общего таймера);</w:t>
            </w:r>
          </w:p>
          <w:p w:rsidR="001B191B" w:rsidRDefault="001B191B" w:rsidP="001B19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17E21">
              <w:rPr>
                <w:sz w:val="24"/>
                <w:szCs w:val="24"/>
              </w:rPr>
              <w:t xml:space="preserve">последовательности действий </w:t>
            </w:r>
            <w:r>
              <w:rPr>
                <w:sz w:val="24"/>
                <w:szCs w:val="24"/>
              </w:rPr>
              <w:t>согласно алгоритма;</w:t>
            </w:r>
          </w:p>
          <w:p w:rsidR="001B191B" w:rsidRPr="00D17E21" w:rsidRDefault="001B191B" w:rsidP="001B19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порядка подбора оборудования и оценки его ТБ для планируемой деятельности;</w:t>
            </w:r>
          </w:p>
          <w:p w:rsidR="001B191B" w:rsidRDefault="001B191B" w:rsidP="001B19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соблюдения временного регламента отведенного на процедуру демонстрации разработанного продукта (фиксация времени производиться экспертами за счет трех секундомеров и общего таймера);</w:t>
            </w:r>
          </w:p>
          <w:p w:rsidR="002F076B" w:rsidRDefault="001B191B" w:rsidP="00C95F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соблюдения требований ТБ и ОТ, </w:t>
            </w:r>
            <w:proofErr w:type="spellStart"/>
            <w:r>
              <w:rPr>
                <w:sz w:val="24"/>
                <w:szCs w:val="24"/>
              </w:rPr>
              <w:t>СанПина</w:t>
            </w:r>
            <w:proofErr w:type="spellEnd"/>
            <w:r>
              <w:rPr>
                <w:sz w:val="24"/>
                <w:szCs w:val="24"/>
              </w:rPr>
              <w:t xml:space="preserve">, предъявляемые к каждому виду деятельности (оценка внешнего вида согласно алгоритму, оценка уборки площадки по завершению работы; оценка контроля </w:t>
            </w:r>
            <w:proofErr w:type="spellStart"/>
            <w:r>
              <w:rPr>
                <w:sz w:val="24"/>
                <w:szCs w:val="24"/>
              </w:rPr>
              <w:t>СанПин</w:t>
            </w:r>
            <w:proofErr w:type="spellEnd"/>
            <w:r>
              <w:rPr>
                <w:sz w:val="24"/>
                <w:szCs w:val="24"/>
              </w:rPr>
              <w:t xml:space="preserve"> при выполнении двигательных действий).</w:t>
            </w:r>
          </w:p>
          <w:p w:rsidR="005210F9" w:rsidRPr="00DD787C" w:rsidRDefault="005210F9" w:rsidP="005210F9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DD787C"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 xml:space="preserve">ценка </w:t>
            </w:r>
            <w:r w:rsidRPr="00DD787C">
              <w:rPr>
                <w:i/>
                <w:sz w:val="24"/>
                <w:szCs w:val="24"/>
              </w:rPr>
              <w:t>экспертной группой</w:t>
            </w:r>
            <w:r>
              <w:rPr>
                <w:i/>
                <w:sz w:val="24"/>
                <w:szCs w:val="24"/>
              </w:rPr>
              <w:t xml:space="preserve"> продукта, созданного конкурсантом</w:t>
            </w:r>
            <w:r w:rsidRPr="00DD787C">
              <w:rPr>
                <w:i/>
                <w:sz w:val="24"/>
                <w:szCs w:val="24"/>
              </w:rPr>
              <w:t>:</w:t>
            </w:r>
          </w:p>
          <w:p w:rsidR="005210F9" w:rsidRDefault="005210F9" w:rsidP="005210F9">
            <w:pPr>
              <w:jc w:val="both"/>
              <w:rPr>
                <w:sz w:val="24"/>
                <w:szCs w:val="24"/>
              </w:rPr>
            </w:pPr>
            <w:r w:rsidRPr="00D17E21">
              <w:rPr>
                <w:sz w:val="24"/>
                <w:szCs w:val="24"/>
              </w:rPr>
              <w:t>- содержания шаблон</w:t>
            </w:r>
            <w:r>
              <w:rPr>
                <w:sz w:val="24"/>
                <w:szCs w:val="24"/>
              </w:rPr>
              <w:t>а</w:t>
            </w:r>
            <w:r w:rsidRPr="00D17E21">
              <w:rPr>
                <w:sz w:val="24"/>
                <w:szCs w:val="24"/>
              </w:rPr>
              <w:t xml:space="preserve"> </w:t>
            </w:r>
            <w:r w:rsidRPr="00C95F39">
              <w:rPr>
                <w:sz w:val="24"/>
                <w:szCs w:val="24"/>
              </w:rPr>
              <w:t>учебного занятия по физической культуре с обучающимися школьного возраста (5-8 класс);</w:t>
            </w:r>
          </w:p>
          <w:p w:rsidR="005210F9" w:rsidRPr="00C95F39" w:rsidRDefault="005210F9" w:rsidP="00521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порядка проведения урока согласно алгоритма.</w:t>
            </w:r>
          </w:p>
        </w:tc>
      </w:tr>
      <w:tr w:rsidR="002F076B" w:rsidRPr="009D04EE" w:rsidTr="002F076B">
        <w:tc>
          <w:tcPr>
            <w:tcW w:w="322" w:type="pct"/>
            <w:shd w:val="clear" w:color="auto" w:fill="00B050"/>
          </w:tcPr>
          <w:p w:rsidR="002F076B" w:rsidRPr="00437D28" w:rsidRDefault="002F076B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  <w:r>
              <w:rPr>
                <w:b/>
                <w:color w:val="FFFFFF" w:themeColor="background1"/>
                <w:sz w:val="24"/>
                <w:szCs w:val="24"/>
              </w:rPr>
              <w:t>1.</w:t>
            </w:r>
          </w:p>
        </w:tc>
        <w:tc>
          <w:tcPr>
            <w:tcW w:w="1603" w:type="pct"/>
            <w:shd w:val="clear" w:color="auto" w:fill="92D050"/>
          </w:tcPr>
          <w:p w:rsidR="002F076B" w:rsidRPr="00653843" w:rsidRDefault="002F076B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843">
              <w:rPr>
                <w:b/>
                <w:sz w:val="24"/>
                <w:szCs w:val="24"/>
              </w:rPr>
              <w:t>Контроль выполнения правил вида спорта во время проведения спортивного соревнования по отдельному виду спорта, спортивной дисциплине, этапа спортивного соревнования</w:t>
            </w:r>
          </w:p>
        </w:tc>
        <w:tc>
          <w:tcPr>
            <w:tcW w:w="3075" w:type="pct"/>
            <w:shd w:val="clear" w:color="auto" w:fill="auto"/>
          </w:tcPr>
          <w:p w:rsidR="00AF6FE5" w:rsidRPr="00D17E21" w:rsidRDefault="00AF6FE5" w:rsidP="00AF6FE5">
            <w:pPr>
              <w:jc w:val="both"/>
              <w:rPr>
                <w:i/>
                <w:sz w:val="24"/>
                <w:szCs w:val="24"/>
              </w:rPr>
            </w:pPr>
            <w:r w:rsidRPr="00D17E21">
              <w:rPr>
                <w:i/>
                <w:sz w:val="24"/>
                <w:szCs w:val="24"/>
              </w:rPr>
              <w:t xml:space="preserve">Визуальный контроль экспертной группой: </w:t>
            </w:r>
          </w:p>
          <w:p w:rsidR="00AF6FE5" w:rsidRDefault="00AF6FE5" w:rsidP="00AF6FE5">
            <w:pPr>
              <w:jc w:val="both"/>
              <w:rPr>
                <w:sz w:val="24"/>
                <w:szCs w:val="24"/>
              </w:rPr>
            </w:pPr>
            <w:r w:rsidRPr="00D17E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соблюдения временного регламента, заложенного на выполнение задания согласно алгоритма (фиксация за счет общего таймера);</w:t>
            </w:r>
          </w:p>
          <w:p w:rsidR="00AF6FE5" w:rsidRDefault="00AF6FE5" w:rsidP="00AF6F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17E21">
              <w:rPr>
                <w:sz w:val="24"/>
                <w:szCs w:val="24"/>
              </w:rPr>
              <w:t xml:space="preserve">последовательности действий </w:t>
            </w:r>
            <w:r>
              <w:rPr>
                <w:sz w:val="24"/>
                <w:szCs w:val="24"/>
              </w:rPr>
              <w:t>согласно алгоритма.</w:t>
            </w:r>
          </w:p>
          <w:p w:rsidR="00DD787C" w:rsidRPr="00DD787C" w:rsidRDefault="00DD787C" w:rsidP="00AF6FE5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DD787C">
              <w:rPr>
                <w:i/>
                <w:sz w:val="24"/>
                <w:szCs w:val="24"/>
              </w:rPr>
              <w:t>О</w:t>
            </w:r>
            <w:r w:rsidR="008477F2">
              <w:rPr>
                <w:i/>
                <w:sz w:val="24"/>
                <w:szCs w:val="24"/>
              </w:rPr>
              <w:t xml:space="preserve">ценка </w:t>
            </w:r>
            <w:r w:rsidR="008477F2" w:rsidRPr="00DD787C">
              <w:rPr>
                <w:i/>
                <w:sz w:val="24"/>
                <w:szCs w:val="24"/>
              </w:rPr>
              <w:t>экспертной группой</w:t>
            </w:r>
            <w:r w:rsidR="008477F2">
              <w:rPr>
                <w:i/>
                <w:sz w:val="24"/>
                <w:szCs w:val="24"/>
              </w:rPr>
              <w:t xml:space="preserve"> продукта, созданного конкурсантом</w:t>
            </w:r>
            <w:r w:rsidRPr="00DD787C">
              <w:rPr>
                <w:i/>
                <w:sz w:val="24"/>
                <w:szCs w:val="24"/>
              </w:rPr>
              <w:t>:</w:t>
            </w:r>
          </w:p>
          <w:p w:rsidR="002F076B" w:rsidRPr="0065097E" w:rsidRDefault="00DD787C" w:rsidP="00336AC2">
            <w:pPr>
              <w:jc w:val="both"/>
              <w:rPr>
                <w:sz w:val="24"/>
                <w:szCs w:val="24"/>
                <w:highlight w:val="yellow"/>
              </w:rPr>
            </w:pPr>
            <w:r w:rsidRPr="00D17E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соблюдения </w:t>
            </w:r>
            <w:r w:rsidR="00336AC2">
              <w:rPr>
                <w:sz w:val="24"/>
                <w:szCs w:val="24"/>
              </w:rPr>
              <w:t xml:space="preserve">правильности выявления нарушений, фиксации времени его возникновения и описание наказания с включением жеста судьи </w:t>
            </w:r>
            <w:r>
              <w:rPr>
                <w:sz w:val="24"/>
                <w:szCs w:val="24"/>
              </w:rPr>
              <w:t>(</w:t>
            </w:r>
            <w:r w:rsidR="00336AC2">
              <w:rPr>
                <w:sz w:val="24"/>
                <w:szCs w:val="24"/>
              </w:rPr>
              <w:t>оценка происходит путем сравнения с эталоном, который составляется экспертами после старта на выполнение задания</w:t>
            </w:r>
            <w:r>
              <w:rPr>
                <w:sz w:val="24"/>
                <w:szCs w:val="24"/>
              </w:rPr>
              <w:t>)</w:t>
            </w:r>
            <w:r w:rsidR="00336AC2">
              <w:rPr>
                <w:sz w:val="24"/>
                <w:szCs w:val="24"/>
              </w:rPr>
              <w:t>.</w:t>
            </w:r>
          </w:p>
        </w:tc>
      </w:tr>
      <w:tr w:rsidR="002F076B" w:rsidRPr="009D04EE" w:rsidTr="002F076B">
        <w:tc>
          <w:tcPr>
            <w:tcW w:w="322" w:type="pct"/>
            <w:shd w:val="clear" w:color="auto" w:fill="00B050"/>
          </w:tcPr>
          <w:p w:rsidR="002F076B" w:rsidRPr="00437D28" w:rsidRDefault="002F076B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  <w:r>
              <w:rPr>
                <w:b/>
                <w:color w:val="FFFFFF" w:themeColor="background1"/>
                <w:sz w:val="24"/>
                <w:szCs w:val="24"/>
              </w:rPr>
              <w:t>1.</w:t>
            </w:r>
          </w:p>
        </w:tc>
        <w:tc>
          <w:tcPr>
            <w:tcW w:w="1603" w:type="pct"/>
            <w:shd w:val="clear" w:color="auto" w:fill="92D050"/>
          </w:tcPr>
          <w:p w:rsidR="002F076B" w:rsidRPr="00653843" w:rsidRDefault="002F076B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843">
              <w:rPr>
                <w:b/>
                <w:sz w:val="24"/>
                <w:szCs w:val="28"/>
              </w:rPr>
              <w:t>Определение физического состояния населения с использованием методов фитнес-тестирования</w:t>
            </w:r>
          </w:p>
        </w:tc>
        <w:tc>
          <w:tcPr>
            <w:tcW w:w="3075" w:type="pct"/>
            <w:shd w:val="clear" w:color="auto" w:fill="auto"/>
          </w:tcPr>
          <w:p w:rsidR="0030313A" w:rsidRPr="00D17E21" w:rsidRDefault="0030313A" w:rsidP="0030313A">
            <w:pPr>
              <w:jc w:val="both"/>
              <w:rPr>
                <w:i/>
                <w:sz w:val="24"/>
                <w:szCs w:val="24"/>
              </w:rPr>
            </w:pPr>
            <w:r w:rsidRPr="00D17E21">
              <w:rPr>
                <w:i/>
                <w:sz w:val="24"/>
                <w:szCs w:val="24"/>
              </w:rPr>
              <w:t xml:space="preserve">Визуальный контроль экспертной группой: </w:t>
            </w:r>
          </w:p>
          <w:p w:rsidR="0030313A" w:rsidRDefault="0030313A" w:rsidP="0030313A">
            <w:pPr>
              <w:jc w:val="both"/>
              <w:rPr>
                <w:sz w:val="24"/>
                <w:szCs w:val="24"/>
              </w:rPr>
            </w:pPr>
            <w:r w:rsidRPr="00D17E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соблюдения временного регламента, заложенного на выполнение задания согласно алгоритма (фиксация за счет общего таймера);</w:t>
            </w:r>
          </w:p>
          <w:p w:rsidR="0030313A" w:rsidRPr="00D17E21" w:rsidRDefault="0030313A" w:rsidP="003031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порядка подготовки места для тестирования согласно алгоритма;</w:t>
            </w:r>
          </w:p>
          <w:p w:rsidR="0030313A" w:rsidRDefault="0030313A" w:rsidP="003031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17E21">
              <w:rPr>
                <w:sz w:val="24"/>
                <w:szCs w:val="24"/>
              </w:rPr>
              <w:t xml:space="preserve">последовательности действий при </w:t>
            </w:r>
            <w:r>
              <w:rPr>
                <w:sz w:val="24"/>
                <w:szCs w:val="24"/>
              </w:rPr>
              <w:t xml:space="preserve">проведении тестирования (оценка осуществляется по предоставленным конкурсантам </w:t>
            </w:r>
            <w:r w:rsidRPr="00D17E21">
              <w:rPr>
                <w:sz w:val="24"/>
                <w:szCs w:val="24"/>
              </w:rPr>
              <w:t>видео</w:t>
            </w:r>
            <w:r>
              <w:rPr>
                <w:sz w:val="24"/>
                <w:szCs w:val="24"/>
              </w:rPr>
              <w:t xml:space="preserve"> материалов</w:t>
            </w:r>
            <w:r w:rsidRPr="00D17E21">
              <w:rPr>
                <w:sz w:val="24"/>
                <w:szCs w:val="24"/>
              </w:rPr>
              <w:t xml:space="preserve"> процедуры</w:t>
            </w:r>
            <w:r>
              <w:rPr>
                <w:sz w:val="24"/>
                <w:szCs w:val="24"/>
              </w:rPr>
              <w:t xml:space="preserve"> тестирования)</w:t>
            </w:r>
            <w:r w:rsidRPr="00D17E21">
              <w:rPr>
                <w:sz w:val="24"/>
                <w:szCs w:val="24"/>
              </w:rPr>
              <w:t xml:space="preserve">; </w:t>
            </w:r>
          </w:p>
          <w:p w:rsidR="0030313A" w:rsidRDefault="0030313A" w:rsidP="003031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соблюдения требований ТБ и ОТ, </w:t>
            </w:r>
            <w:proofErr w:type="spellStart"/>
            <w:r>
              <w:rPr>
                <w:sz w:val="24"/>
                <w:szCs w:val="24"/>
              </w:rPr>
              <w:t>СанПина</w:t>
            </w:r>
            <w:proofErr w:type="spellEnd"/>
            <w:r>
              <w:rPr>
                <w:sz w:val="24"/>
                <w:szCs w:val="24"/>
              </w:rPr>
              <w:t xml:space="preserve">, предъявляемые к каждому виду деятельности (оценка внешнего вида согласно алгоритму, оценка уборки </w:t>
            </w:r>
            <w:r>
              <w:rPr>
                <w:sz w:val="24"/>
                <w:szCs w:val="24"/>
              </w:rPr>
              <w:lastRenderedPageBreak/>
              <w:t xml:space="preserve">площадки по завершению работы; оценка контроля </w:t>
            </w:r>
            <w:proofErr w:type="spellStart"/>
            <w:r>
              <w:rPr>
                <w:sz w:val="24"/>
                <w:szCs w:val="24"/>
              </w:rPr>
              <w:t>СанПин</w:t>
            </w:r>
            <w:proofErr w:type="spellEnd"/>
            <w:r>
              <w:rPr>
                <w:sz w:val="24"/>
                <w:szCs w:val="24"/>
              </w:rPr>
              <w:t xml:space="preserve"> при выполнении двигательных действий).</w:t>
            </w:r>
          </w:p>
          <w:p w:rsidR="0030313A" w:rsidRPr="00DD787C" w:rsidRDefault="0030313A" w:rsidP="0030313A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DD787C"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 xml:space="preserve">ценка </w:t>
            </w:r>
            <w:r w:rsidRPr="00DD787C">
              <w:rPr>
                <w:i/>
                <w:sz w:val="24"/>
                <w:szCs w:val="24"/>
              </w:rPr>
              <w:t>экспертной группой</w:t>
            </w:r>
            <w:r>
              <w:rPr>
                <w:i/>
                <w:sz w:val="24"/>
                <w:szCs w:val="24"/>
              </w:rPr>
              <w:t xml:space="preserve"> продукта, созданного конкурсантом</w:t>
            </w:r>
            <w:r w:rsidRPr="00DD787C">
              <w:rPr>
                <w:i/>
                <w:sz w:val="24"/>
                <w:szCs w:val="24"/>
              </w:rPr>
              <w:t>:</w:t>
            </w:r>
          </w:p>
          <w:p w:rsidR="0030313A" w:rsidRDefault="0030313A" w:rsidP="0030313A">
            <w:pPr>
              <w:jc w:val="both"/>
              <w:rPr>
                <w:sz w:val="24"/>
                <w:szCs w:val="24"/>
              </w:rPr>
            </w:pPr>
            <w:r w:rsidRPr="00D17E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содержания составленного программы корригирующей направленности (проверка производится на основе проведенных тестов). </w:t>
            </w:r>
          </w:p>
          <w:p w:rsidR="002F076B" w:rsidRPr="0065097E" w:rsidRDefault="0030313A" w:rsidP="0030313A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 случае, если результаты тестов не верны, оценка программы не возможна.</w:t>
            </w:r>
          </w:p>
        </w:tc>
      </w:tr>
      <w:tr w:rsidR="002F076B" w:rsidRPr="009D04EE" w:rsidTr="002F076B">
        <w:tc>
          <w:tcPr>
            <w:tcW w:w="322" w:type="pct"/>
            <w:shd w:val="clear" w:color="auto" w:fill="00B050"/>
          </w:tcPr>
          <w:p w:rsidR="002F076B" w:rsidRPr="00437D28" w:rsidRDefault="002F076B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Е1.</w:t>
            </w:r>
          </w:p>
        </w:tc>
        <w:tc>
          <w:tcPr>
            <w:tcW w:w="1603" w:type="pct"/>
            <w:shd w:val="clear" w:color="auto" w:fill="92D050"/>
          </w:tcPr>
          <w:p w:rsidR="002F076B" w:rsidRPr="00653843" w:rsidRDefault="002F076B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53843">
              <w:rPr>
                <w:b/>
                <w:sz w:val="24"/>
                <w:szCs w:val="28"/>
              </w:rPr>
              <w:t>Разработка планов и структуры тренировочных занятий по общей физической и специальной подготовке занимающегося на период реабилитационных мероприятий. Проведение с занимающимися тренировочных занятий по общей физической и специальной подготовке</w:t>
            </w:r>
          </w:p>
        </w:tc>
        <w:tc>
          <w:tcPr>
            <w:tcW w:w="3075" w:type="pct"/>
            <w:shd w:val="clear" w:color="auto" w:fill="auto"/>
          </w:tcPr>
          <w:p w:rsidR="00D05814" w:rsidRPr="00D17E21" w:rsidRDefault="00D05814" w:rsidP="00D05814">
            <w:pPr>
              <w:jc w:val="both"/>
              <w:rPr>
                <w:i/>
                <w:sz w:val="24"/>
                <w:szCs w:val="24"/>
              </w:rPr>
            </w:pPr>
            <w:r w:rsidRPr="00D17E21">
              <w:rPr>
                <w:i/>
                <w:sz w:val="24"/>
                <w:szCs w:val="24"/>
              </w:rPr>
              <w:t xml:space="preserve">Визуальный контроль экспертной группой: </w:t>
            </w:r>
          </w:p>
          <w:p w:rsidR="00D05814" w:rsidRPr="00D17E21" w:rsidRDefault="00D05814" w:rsidP="00D058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порядка подбора оборудования и оценки его ТБ для планируемой деятельности;</w:t>
            </w:r>
          </w:p>
          <w:p w:rsidR="00D05814" w:rsidRDefault="00D05814" w:rsidP="00D058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соблюдения временного регламента отведенного на процедуру демонстрации разработанного продукта (фиксация времени производиться экспертами за счет трех секундомеров и общего таймера);</w:t>
            </w:r>
          </w:p>
          <w:p w:rsidR="002F076B" w:rsidRPr="0065097E" w:rsidRDefault="00D05814" w:rsidP="00D05814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- соблюдения требований ТБ и ОТ, </w:t>
            </w:r>
            <w:proofErr w:type="spellStart"/>
            <w:r>
              <w:rPr>
                <w:sz w:val="24"/>
                <w:szCs w:val="24"/>
              </w:rPr>
              <w:t>СанПина</w:t>
            </w:r>
            <w:proofErr w:type="spellEnd"/>
            <w:r>
              <w:rPr>
                <w:sz w:val="24"/>
                <w:szCs w:val="24"/>
              </w:rPr>
              <w:t xml:space="preserve">, предъявляемые к каждому виду деятельности (оценка внешнего вида согласно алгоритму, оценка уборки площадки по завершению работы; оценка контроля </w:t>
            </w:r>
            <w:proofErr w:type="spellStart"/>
            <w:r>
              <w:rPr>
                <w:sz w:val="24"/>
                <w:szCs w:val="24"/>
              </w:rPr>
              <w:t>СанПин</w:t>
            </w:r>
            <w:proofErr w:type="spellEnd"/>
            <w:r>
              <w:rPr>
                <w:sz w:val="24"/>
                <w:szCs w:val="24"/>
              </w:rPr>
              <w:t xml:space="preserve"> при выполнении двигательных действий).</w:t>
            </w:r>
          </w:p>
        </w:tc>
      </w:tr>
      <w:tr w:rsidR="002F076B" w:rsidRPr="009D04EE" w:rsidTr="002F076B">
        <w:tc>
          <w:tcPr>
            <w:tcW w:w="322" w:type="pct"/>
            <w:shd w:val="clear" w:color="auto" w:fill="00B050"/>
          </w:tcPr>
          <w:p w:rsidR="002F076B" w:rsidRPr="00437D28" w:rsidRDefault="002F076B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Ж1.</w:t>
            </w:r>
          </w:p>
        </w:tc>
        <w:tc>
          <w:tcPr>
            <w:tcW w:w="1603" w:type="pct"/>
            <w:shd w:val="clear" w:color="auto" w:fill="92D050"/>
          </w:tcPr>
          <w:p w:rsidR="002F076B" w:rsidRPr="00AF0689" w:rsidRDefault="002F076B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0689">
              <w:rPr>
                <w:b/>
                <w:sz w:val="24"/>
                <w:szCs w:val="28"/>
              </w:rPr>
              <w:t>Вовлечение населения в занятия фитнесом. Реализация мероприятий по мотивации населения к занятиям фитнесом</w:t>
            </w:r>
          </w:p>
        </w:tc>
        <w:tc>
          <w:tcPr>
            <w:tcW w:w="3075" w:type="pct"/>
            <w:shd w:val="clear" w:color="auto" w:fill="auto"/>
          </w:tcPr>
          <w:p w:rsidR="00506653" w:rsidRPr="00D17E21" w:rsidRDefault="00506653" w:rsidP="00506653">
            <w:pPr>
              <w:jc w:val="both"/>
              <w:rPr>
                <w:i/>
                <w:sz w:val="24"/>
                <w:szCs w:val="24"/>
              </w:rPr>
            </w:pPr>
            <w:r w:rsidRPr="00D17E21">
              <w:rPr>
                <w:i/>
                <w:sz w:val="24"/>
                <w:szCs w:val="24"/>
              </w:rPr>
              <w:t xml:space="preserve">Визуальный контроль экспертной группой: </w:t>
            </w:r>
          </w:p>
          <w:p w:rsidR="00506653" w:rsidRDefault="00506653" w:rsidP="00506653">
            <w:pPr>
              <w:jc w:val="both"/>
              <w:rPr>
                <w:sz w:val="24"/>
                <w:szCs w:val="24"/>
              </w:rPr>
            </w:pPr>
            <w:r w:rsidRPr="00D17E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соблюдения временного регламента, заложенного на выполнение задания согласно алгоритма (фиксация за счет общего таймера).</w:t>
            </w:r>
          </w:p>
          <w:p w:rsidR="00506653" w:rsidRPr="00DD787C" w:rsidRDefault="00506653" w:rsidP="00506653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DD787C"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 xml:space="preserve">ценка </w:t>
            </w:r>
            <w:r w:rsidRPr="00DD787C">
              <w:rPr>
                <w:i/>
                <w:sz w:val="24"/>
                <w:szCs w:val="24"/>
              </w:rPr>
              <w:t>экспертной группой</w:t>
            </w:r>
            <w:r>
              <w:rPr>
                <w:i/>
                <w:sz w:val="24"/>
                <w:szCs w:val="24"/>
              </w:rPr>
              <w:t xml:space="preserve"> продукта, созданного конкурсантом</w:t>
            </w:r>
            <w:r w:rsidRPr="00DD787C">
              <w:rPr>
                <w:i/>
                <w:sz w:val="24"/>
                <w:szCs w:val="24"/>
              </w:rPr>
              <w:t>:</w:t>
            </w:r>
          </w:p>
          <w:p w:rsidR="002F076B" w:rsidRPr="0065097E" w:rsidRDefault="00506653" w:rsidP="00506653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D17E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соблюдение структуры создания марафона, заложенной в алгоритме.</w:t>
            </w:r>
          </w:p>
        </w:tc>
      </w:tr>
    </w:tbl>
    <w:p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A94" w:rsidRDefault="00220A9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lastRenderedPageBreak/>
        <w:t>1.5. КОНКУРСНОЕ ЗАДАНИЕ</w:t>
      </w:r>
    </w:p>
    <w:p w:rsidR="009E52E7" w:rsidRPr="006C5234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82323F" w:rsidRPr="0082323F">
        <w:rPr>
          <w:rFonts w:ascii="Times New Roman" w:eastAsia="Times New Roman" w:hAnsi="Times New Roman" w:cs="Times New Roman"/>
          <w:sz w:val="28"/>
          <w:szCs w:val="28"/>
        </w:rPr>
        <w:t>1</w:t>
      </w:r>
      <w:r w:rsidR="00DC10E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2323F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  <w:r w:rsidR="00823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10ED">
        <w:rPr>
          <w:rFonts w:ascii="Times New Roman" w:eastAsia="Times New Roman" w:hAnsi="Times New Roman" w:cs="Times New Roman"/>
          <w:sz w:val="28"/>
          <w:szCs w:val="28"/>
        </w:rPr>
        <w:t>2</w:t>
      </w:r>
      <w:r w:rsidR="002F076B" w:rsidRPr="0082323F">
        <w:rPr>
          <w:rFonts w:ascii="Times New Roman" w:eastAsia="Times New Roman" w:hAnsi="Times New Roman" w:cs="Times New Roman"/>
          <w:sz w:val="28"/>
          <w:szCs w:val="28"/>
        </w:rPr>
        <w:t>0 мин.</w:t>
      </w:r>
    </w:p>
    <w:p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964C3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E3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дня.</w:t>
      </w:r>
    </w:p>
    <w:p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</w:t>
      </w:r>
      <w:proofErr w:type="spellStart"/>
      <w:r w:rsidR="00791D70"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 w:rsidR="00791D70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C41F7" w:rsidRDefault="00964C3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</w:t>
      </w:r>
      <w:proofErr w:type="gramStart"/>
      <w:r w:rsid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</w:t>
      </w:r>
      <w:proofErr w:type="gramEnd"/>
      <w:r w:rsid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(инвариант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421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модулей. 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баллов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нкурсного задания составляет 70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0" w:type="auto"/>
        <w:tblLook w:val="04A0"/>
      </w:tblPr>
      <w:tblGrid>
        <w:gridCol w:w="2012"/>
        <w:gridCol w:w="2012"/>
        <w:gridCol w:w="2171"/>
        <w:gridCol w:w="1096"/>
        <w:gridCol w:w="1361"/>
        <w:gridCol w:w="603"/>
        <w:gridCol w:w="600"/>
      </w:tblGrid>
      <w:tr w:rsidR="00024F7D" w:rsidRPr="00024F7D" w:rsidTr="00DB70F6">
        <w:trPr>
          <w:trHeight w:val="1125"/>
        </w:trPr>
        <w:tc>
          <w:tcPr>
            <w:tcW w:w="2012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2012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2171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096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1361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</w:t>
            </w:r>
            <w:r w:rsidR="00DB70F6">
              <w:rPr>
                <w:sz w:val="24"/>
                <w:szCs w:val="24"/>
              </w:rPr>
              <w:t xml:space="preserve"> </w:t>
            </w:r>
            <w:r w:rsidRPr="00024F7D">
              <w:rPr>
                <w:sz w:val="24"/>
                <w:szCs w:val="24"/>
              </w:rPr>
              <w:t>/</w:t>
            </w:r>
            <w:proofErr w:type="spellStart"/>
            <w:r w:rsidRPr="00024F7D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603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600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024F7D" w:rsidRPr="00024F7D" w:rsidTr="00DB70F6">
        <w:trPr>
          <w:trHeight w:val="65"/>
        </w:trPr>
        <w:tc>
          <w:tcPr>
            <w:tcW w:w="2012" w:type="dxa"/>
            <w:vAlign w:val="center"/>
          </w:tcPr>
          <w:p w:rsidR="00024F7D" w:rsidRPr="00024F7D" w:rsidRDefault="00024F7D" w:rsidP="00DB70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12" w:type="dxa"/>
            <w:vAlign w:val="center"/>
          </w:tcPr>
          <w:p w:rsidR="00024F7D" w:rsidRPr="00024F7D" w:rsidRDefault="00024F7D" w:rsidP="00DB70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71" w:type="dxa"/>
            <w:vAlign w:val="center"/>
          </w:tcPr>
          <w:p w:rsidR="00024F7D" w:rsidRPr="00024F7D" w:rsidRDefault="00024F7D" w:rsidP="00DB70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96" w:type="dxa"/>
            <w:vAlign w:val="center"/>
          </w:tcPr>
          <w:p w:rsidR="00024F7D" w:rsidRPr="00024F7D" w:rsidRDefault="00024F7D" w:rsidP="00DB70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361" w:type="dxa"/>
            <w:vAlign w:val="center"/>
          </w:tcPr>
          <w:p w:rsidR="00024F7D" w:rsidRPr="00024F7D" w:rsidRDefault="00024F7D" w:rsidP="00DB70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03" w:type="dxa"/>
            <w:vAlign w:val="center"/>
          </w:tcPr>
          <w:p w:rsidR="00024F7D" w:rsidRPr="00024F7D" w:rsidRDefault="00024F7D" w:rsidP="00DB70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vAlign w:val="center"/>
          </w:tcPr>
          <w:p w:rsidR="00024F7D" w:rsidRPr="00024F7D" w:rsidRDefault="00024F7D" w:rsidP="00DB70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DB70F6" w:rsidRPr="00024F7D" w:rsidTr="005F06D3">
        <w:trPr>
          <w:trHeight w:val="65"/>
        </w:trPr>
        <w:tc>
          <w:tcPr>
            <w:tcW w:w="2012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 xml:space="preserve">Деятельность </w:t>
            </w:r>
            <w:r w:rsidR="00964C37">
              <w:rPr>
                <w:sz w:val="22"/>
                <w:szCs w:val="22"/>
              </w:rPr>
              <w:t>по подготовке спортсменов и физ</w:t>
            </w:r>
            <w:r w:rsidRPr="00DB70F6">
              <w:rPr>
                <w:sz w:val="22"/>
                <w:szCs w:val="22"/>
              </w:rPr>
              <w:t>ическому воспитанию обучающихся</w:t>
            </w:r>
          </w:p>
        </w:tc>
        <w:tc>
          <w:tcPr>
            <w:tcW w:w="2012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>Проведение занятий физической культурой и спортом</w:t>
            </w:r>
          </w:p>
        </w:tc>
        <w:tc>
          <w:tcPr>
            <w:tcW w:w="2171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 xml:space="preserve">ПС: 05.012 Тренер-преподаватель; ФГОС СПО 49.02.01 Физическая культура (квалификация: учитель физической культуры); ФГОС СПО 49.02.02 </w:t>
            </w:r>
            <w:r w:rsidRPr="00DB70F6">
              <w:rPr>
                <w:sz w:val="22"/>
                <w:szCs w:val="22"/>
              </w:rPr>
              <w:lastRenderedPageBreak/>
              <w:t>Адаптивная физическая культура (квалификация: педагог по адаптивной физической культуре и спорту)</w:t>
            </w:r>
          </w:p>
        </w:tc>
        <w:tc>
          <w:tcPr>
            <w:tcW w:w="1096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lastRenderedPageBreak/>
              <w:t>Модуль В1</w:t>
            </w:r>
          </w:p>
        </w:tc>
        <w:tc>
          <w:tcPr>
            <w:tcW w:w="1361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>константа</w:t>
            </w:r>
          </w:p>
        </w:tc>
        <w:tc>
          <w:tcPr>
            <w:tcW w:w="603" w:type="dxa"/>
            <w:vAlign w:val="center"/>
          </w:tcPr>
          <w:p w:rsidR="00DB70F6" w:rsidRPr="00DB70F6" w:rsidRDefault="00833E4F" w:rsidP="005F06D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hyperlink r:id="rId8" w:history="1">
              <w:r w:rsidR="005F06D3" w:rsidRPr="005F06D3">
                <w:rPr>
                  <w:rStyle w:val="ae"/>
                  <w:sz w:val="24"/>
                  <w:szCs w:val="24"/>
                </w:rPr>
                <w:t>ИЛ</w:t>
              </w:r>
            </w:hyperlink>
          </w:p>
        </w:tc>
        <w:tc>
          <w:tcPr>
            <w:tcW w:w="600" w:type="dxa"/>
            <w:vAlign w:val="center"/>
          </w:tcPr>
          <w:p w:rsidR="00DB70F6" w:rsidRPr="00DB70F6" w:rsidRDefault="00DB70F6" w:rsidP="00DB70F6">
            <w:pPr>
              <w:spacing w:line="276" w:lineRule="auto"/>
              <w:jc w:val="center"/>
              <w:rPr>
                <w:color w:val="0563C1"/>
                <w:sz w:val="22"/>
                <w:szCs w:val="22"/>
              </w:rPr>
            </w:pPr>
            <w:r w:rsidRPr="00DB70F6">
              <w:rPr>
                <w:color w:val="0563C1"/>
                <w:sz w:val="22"/>
                <w:szCs w:val="22"/>
              </w:rPr>
              <w:t>15</w:t>
            </w:r>
          </w:p>
        </w:tc>
      </w:tr>
      <w:tr w:rsidR="00DB70F6" w:rsidRPr="00024F7D" w:rsidTr="005F06D3">
        <w:trPr>
          <w:trHeight w:val="65"/>
        </w:trPr>
        <w:tc>
          <w:tcPr>
            <w:tcW w:w="2012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lastRenderedPageBreak/>
              <w:t>Организация судейства спортивных соревнований по отдельному виду спорта, спортивной дисциплине, этапа спортивного соревнования, мероприятий по выполнению населением различных возрастных групп нормативов испытаний (тестов)</w:t>
            </w:r>
          </w:p>
        </w:tc>
        <w:tc>
          <w:tcPr>
            <w:tcW w:w="2012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>Контроль выполнения правил вида спорта во время проведения спортивного соревнования по отдельному виду спорта, спортивной дисциплине, этапа спортивного соревнования</w:t>
            </w:r>
          </w:p>
        </w:tc>
        <w:tc>
          <w:tcPr>
            <w:tcW w:w="2171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>ПС: 05.007; ФГОС СПО 49.02.03 Спорт (квалификация: тренер по виду спорта)</w:t>
            </w:r>
          </w:p>
        </w:tc>
        <w:tc>
          <w:tcPr>
            <w:tcW w:w="1096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>Модуль Г1</w:t>
            </w:r>
          </w:p>
        </w:tc>
        <w:tc>
          <w:tcPr>
            <w:tcW w:w="1361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>Константа</w:t>
            </w:r>
          </w:p>
        </w:tc>
        <w:tc>
          <w:tcPr>
            <w:tcW w:w="603" w:type="dxa"/>
            <w:vAlign w:val="center"/>
          </w:tcPr>
          <w:p w:rsidR="00DB70F6" w:rsidRPr="00DB70F6" w:rsidRDefault="00833E4F" w:rsidP="005F06D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hyperlink r:id="rId9" w:history="1">
              <w:r w:rsidR="005F06D3" w:rsidRPr="005F06D3">
                <w:rPr>
                  <w:rStyle w:val="ae"/>
                  <w:sz w:val="24"/>
                  <w:szCs w:val="24"/>
                </w:rPr>
                <w:t>ИЛ</w:t>
              </w:r>
            </w:hyperlink>
          </w:p>
        </w:tc>
        <w:tc>
          <w:tcPr>
            <w:tcW w:w="600" w:type="dxa"/>
            <w:vAlign w:val="center"/>
          </w:tcPr>
          <w:p w:rsidR="00DB70F6" w:rsidRPr="00DB70F6" w:rsidRDefault="00DB70F6" w:rsidP="00DB70F6">
            <w:pPr>
              <w:spacing w:line="276" w:lineRule="auto"/>
              <w:jc w:val="center"/>
              <w:rPr>
                <w:color w:val="0563C1"/>
                <w:sz w:val="22"/>
                <w:szCs w:val="22"/>
              </w:rPr>
            </w:pPr>
            <w:r w:rsidRPr="00DB70F6">
              <w:rPr>
                <w:color w:val="0563C1"/>
                <w:sz w:val="22"/>
                <w:szCs w:val="22"/>
              </w:rPr>
              <w:t>7</w:t>
            </w:r>
          </w:p>
        </w:tc>
      </w:tr>
      <w:tr w:rsidR="00DB70F6" w:rsidRPr="00024F7D" w:rsidTr="005F06D3">
        <w:trPr>
          <w:trHeight w:val="65"/>
        </w:trPr>
        <w:tc>
          <w:tcPr>
            <w:tcW w:w="2012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>Организация продвижения фитнес-услуг среди населения</w:t>
            </w:r>
          </w:p>
        </w:tc>
        <w:tc>
          <w:tcPr>
            <w:tcW w:w="2012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>Определение физического состояния населения с использованием методов фитнес-тестирования</w:t>
            </w:r>
          </w:p>
        </w:tc>
        <w:tc>
          <w:tcPr>
            <w:tcW w:w="2171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>ПС: 05.013 Специалист по оказанию фитнес-услуг; ФГОС СПО 49.02.03 Спорт (квалификация: тренер по виду спорта)</w:t>
            </w:r>
          </w:p>
        </w:tc>
        <w:tc>
          <w:tcPr>
            <w:tcW w:w="1096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>Модуль Д1</w:t>
            </w:r>
          </w:p>
        </w:tc>
        <w:tc>
          <w:tcPr>
            <w:tcW w:w="1361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>Константа</w:t>
            </w:r>
          </w:p>
        </w:tc>
        <w:tc>
          <w:tcPr>
            <w:tcW w:w="603" w:type="dxa"/>
            <w:vAlign w:val="center"/>
          </w:tcPr>
          <w:p w:rsidR="00DB70F6" w:rsidRPr="00DB70F6" w:rsidRDefault="00833E4F" w:rsidP="005F06D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hyperlink r:id="rId10" w:history="1">
              <w:r w:rsidR="005F06D3" w:rsidRPr="005F06D3">
                <w:rPr>
                  <w:rStyle w:val="ae"/>
                  <w:sz w:val="24"/>
                  <w:szCs w:val="24"/>
                </w:rPr>
                <w:t>ИЛ</w:t>
              </w:r>
            </w:hyperlink>
          </w:p>
        </w:tc>
        <w:tc>
          <w:tcPr>
            <w:tcW w:w="600" w:type="dxa"/>
            <w:vAlign w:val="center"/>
          </w:tcPr>
          <w:p w:rsidR="00DB70F6" w:rsidRPr="00DB70F6" w:rsidRDefault="00DB70F6" w:rsidP="00DB70F6">
            <w:pPr>
              <w:spacing w:line="276" w:lineRule="auto"/>
              <w:jc w:val="center"/>
              <w:rPr>
                <w:color w:val="0563C1"/>
                <w:sz w:val="22"/>
                <w:szCs w:val="22"/>
              </w:rPr>
            </w:pPr>
            <w:r w:rsidRPr="00DB70F6">
              <w:rPr>
                <w:color w:val="0563C1"/>
                <w:sz w:val="22"/>
                <w:szCs w:val="22"/>
              </w:rPr>
              <w:t>16</w:t>
            </w:r>
          </w:p>
        </w:tc>
      </w:tr>
      <w:tr w:rsidR="00DB70F6" w:rsidRPr="00024F7D" w:rsidTr="005F06D3">
        <w:trPr>
          <w:trHeight w:val="65"/>
        </w:trPr>
        <w:tc>
          <w:tcPr>
            <w:tcW w:w="2012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>Руководство общей физической и специальной подготовкой занимающихся в процессе реабилитационных мероприятий</w:t>
            </w:r>
          </w:p>
        </w:tc>
        <w:tc>
          <w:tcPr>
            <w:tcW w:w="2012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>Разработка планов и структуры тренировочных занятий по общей физической и специальной подготовке занимающегося на период</w:t>
            </w:r>
            <w:r w:rsidRPr="00DB70F6">
              <w:rPr>
                <w:sz w:val="22"/>
                <w:szCs w:val="22"/>
              </w:rPr>
              <w:br/>
              <w:t>реабилитационных мероприятий. Проведение с занимающимися</w:t>
            </w:r>
            <w:r w:rsidRPr="00DB70F6">
              <w:rPr>
                <w:sz w:val="22"/>
                <w:szCs w:val="22"/>
              </w:rPr>
              <w:br/>
              <w:t xml:space="preserve">тренировочных занятий по общей </w:t>
            </w:r>
            <w:r w:rsidRPr="00DB70F6">
              <w:rPr>
                <w:sz w:val="22"/>
                <w:szCs w:val="22"/>
              </w:rPr>
              <w:lastRenderedPageBreak/>
              <w:t>физической и специальной подготовке</w:t>
            </w:r>
          </w:p>
        </w:tc>
        <w:tc>
          <w:tcPr>
            <w:tcW w:w="2171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lastRenderedPageBreak/>
              <w:t xml:space="preserve">ПС: 05.002 Тренер по адаптивной физической культуре и адаптивному </w:t>
            </w:r>
            <w:proofErr w:type="spellStart"/>
            <w:r w:rsidRPr="00DB70F6">
              <w:rPr>
                <w:sz w:val="22"/>
                <w:szCs w:val="22"/>
              </w:rPr>
              <w:t>спортуг</w:t>
            </w:r>
            <w:proofErr w:type="spellEnd"/>
            <w:r w:rsidRPr="00DB70F6">
              <w:rPr>
                <w:sz w:val="22"/>
                <w:szCs w:val="22"/>
              </w:rPr>
              <w:t>; ФГОС СПО 49.02.02 Адаптивная физическая культура (квалификация: педагог по адаптивной физической культуре и спорту)</w:t>
            </w:r>
          </w:p>
        </w:tc>
        <w:tc>
          <w:tcPr>
            <w:tcW w:w="1096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>Модуль Е1</w:t>
            </w:r>
          </w:p>
        </w:tc>
        <w:tc>
          <w:tcPr>
            <w:tcW w:w="1361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>Константа</w:t>
            </w:r>
          </w:p>
        </w:tc>
        <w:tc>
          <w:tcPr>
            <w:tcW w:w="603" w:type="dxa"/>
            <w:vAlign w:val="center"/>
          </w:tcPr>
          <w:p w:rsidR="00DB70F6" w:rsidRPr="00DB70F6" w:rsidRDefault="00833E4F" w:rsidP="005F06D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hyperlink r:id="rId11" w:history="1">
              <w:r w:rsidR="005F06D3" w:rsidRPr="005F06D3">
                <w:rPr>
                  <w:rStyle w:val="ae"/>
                  <w:sz w:val="24"/>
                  <w:szCs w:val="24"/>
                </w:rPr>
                <w:t>ИЛ</w:t>
              </w:r>
            </w:hyperlink>
          </w:p>
        </w:tc>
        <w:tc>
          <w:tcPr>
            <w:tcW w:w="600" w:type="dxa"/>
            <w:vAlign w:val="center"/>
          </w:tcPr>
          <w:p w:rsidR="00DB70F6" w:rsidRPr="00DB70F6" w:rsidRDefault="00DB70F6" w:rsidP="00DB70F6">
            <w:pPr>
              <w:spacing w:line="276" w:lineRule="auto"/>
              <w:jc w:val="center"/>
              <w:rPr>
                <w:color w:val="0563C1"/>
                <w:sz w:val="22"/>
                <w:szCs w:val="22"/>
              </w:rPr>
            </w:pPr>
            <w:r w:rsidRPr="00DB70F6">
              <w:rPr>
                <w:color w:val="0563C1"/>
                <w:sz w:val="22"/>
                <w:szCs w:val="22"/>
              </w:rPr>
              <w:t>16</w:t>
            </w:r>
          </w:p>
        </w:tc>
      </w:tr>
      <w:tr w:rsidR="00DB70F6" w:rsidRPr="00024F7D" w:rsidTr="005F06D3">
        <w:trPr>
          <w:trHeight w:val="65"/>
        </w:trPr>
        <w:tc>
          <w:tcPr>
            <w:tcW w:w="2012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lastRenderedPageBreak/>
              <w:t>Организация продвижения фитнес-услуг среди населения</w:t>
            </w:r>
          </w:p>
        </w:tc>
        <w:tc>
          <w:tcPr>
            <w:tcW w:w="2012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>Вовлечение населения в занятия фитнесом. Реализация мероприятий</w:t>
            </w:r>
            <w:r w:rsidRPr="00DB70F6">
              <w:rPr>
                <w:sz w:val="22"/>
                <w:szCs w:val="22"/>
              </w:rPr>
              <w:br/>
              <w:t>по мотивации населения к занятиям фитнесом</w:t>
            </w:r>
          </w:p>
        </w:tc>
        <w:tc>
          <w:tcPr>
            <w:tcW w:w="2171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>ПС: 05.013 Специалист по оказанию фитнес-услуг; ФГОС СПО 49.02.01 Физическая культура (квалификация: педагог по физической культуре); ФГОС СПО 49.02.01 Физическая культура (квалификация: учитель физической культуры)</w:t>
            </w:r>
          </w:p>
        </w:tc>
        <w:tc>
          <w:tcPr>
            <w:tcW w:w="1096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>Модуль Ж1</w:t>
            </w:r>
          </w:p>
        </w:tc>
        <w:tc>
          <w:tcPr>
            <w:tcW w:w="1361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>Константа</w:t>
            </w:r>
          </w:p>
        </w:tc>
        <w:tc>
          <w:tcPr>
            <w:tcW w:w="603" w:type="dxa"/>
            <w:vAlign w:val="center"/>
          </w:tcPr>
          <w:p w:rsidR="00DB70F6" w:rsidRPr="00DB70F6" w:rsidRDefault="00833E4F" w:rsidP="005F06D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hyperlink r:id="rId12" w:history="1">
              <w:r w:rsidR="005F06D3" w:rsidRPr="005F06D3">
                <w:rPr>
                  <w:rStyle w:val="ae"/>
                  <w:sz w:val="24"/>
                  <w:szCs w:val="24"/>
                </w:rPr>
                <w:t>ИЛ</w:t>
              </w:r>
            </w:hyperlink>
          </w:p>
        </w:tc>
        <w:tc>
          <w:tcPr>
            <w:tcW w:w="600" w:type="dxa"/>
            <w:vAlign w:val="center"/>
          </w:tcPr>
          <w:p w:rsidR="00DB70F6" w:rsidRPr="00DB70F6" w:rsidRDefault="00DB70F6" w:rsidP="00DB70F6">
            <w:pPr>
              <w:spacing w:line="276" w:lineRule="auto"/>
              <w:jc w:val="center"/>
              <w:rPr>
                <w:color w:val="0563C1"/>
                <w:sz w:val="22"/>
                <w:szCs w:val="22"/>
              </w:rPr>
            </w:pPr>
            <w:r w:rsidRPr="00DB70F6">
              <w:rPr>
                <w:color w:val="0563C1"/>
                <w:sz w:val="22"/>
                <w:szCs w:val="22"/>
              </w:rPr>
              <w:t>16</w:t>
            </w:r>
          </w:p>
        </w:tc>
      </w:tr>
    </w:tbl>
    <w:p w:rsidR="005F06D3" w:rsidRDefault="005F06D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46" w:rsidRDefault="00833E4F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640E46" w:rsidRPr="009D76DC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Инструкция по заполнению матрицы конкурсного задания </w:t>
        </w:r>
        <w:r w:rsidR="00640E46" w:rsidRPr="009D76DC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(Приложение</w:t>
        </w:r>
        <w:r w:rsidR="00945E13" w:rsidRPr="009D76DC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№</w:t>
        </w:r>
        <w:r w:rsidR="00640E46" w:rsidRPr="009D76DC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1)</w:t>
        </w:r>
      </w:hyperlink>
    </w:p>
    <w:p w:rsidR="00945E13" w:rsidRPr="008C41F7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9" w:name="_Toc127232657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9"/>
    </w:p>
    <w:p w:rsidR="00730AE0" w:rsidRPr="00C97E44" w:rsidRDefault="00730AE0" w:rsidP="004002A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E08C7" w:rsidRPr="001E08C7" w:rsidRDefault="00730AE0" w:rsidP="001E08C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</w:t>
      </w:r>
      <w:r w:rsidRPr="001E0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1E08C7" w:rsidRPr="001E08C7">
        <w:rPr>
          <w:rFonts w:ascii="Times New Roman" w:eastAsia="Times New Roman" w:hAnsi="Times New Roman" w:cs="Times New Roman"/>
          <w:b/>
          <w:sz w:val="28"/>
          <w:szCs w:val="28"/>
        </w:rPr>
        <w:t>Проведение занятий физической культурой и спортом.</w:t>
      </w:r>
    </w:p>
    <w:p w:rsidR="001E08C7" w:rsidRPr="001E08C7" w:rsidRDefault="001E08C7" w:rsidP="001E08C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8C7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Задание: </w:t>
      </w:r>
      <w:r w:rsidRPr="001E08C7">
        <w:rPr>
          <w:rFonts w:ascii="Times New Roman" w:eastAsia="Times New Roman" w:hAnsi="Times New Roman" w:cs="Times New Roman"/>
          <w:i/>
          <w:sz w:val="28"/>
          <w:szCs w:val="28"/>
        </w:rPr>
        <w:t>Разработка и проведение фрагмента основной части учебного занятия по физической культуре для обучающихся школьного возраста (5-8 классов)</w:t>
      </w:r>
    </w:p>
    <w:p w:rsidR="001E08C7" w:rsidRPr="001E08C7" w:rsidRDefault="001E08C7" w:rsidP="001E08C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Время на выполнение модуля - </w:t>
      </w:r>
      <w:r w:rsidRPr="00A46464">
        <w:rPr>
          <w:rFonts w:ascii="Times New Roman" w:eastAsia="Times New Roman" w:hAnsi="Times New Roman" w:cs="Times New Roman"/>
          <w:b/>
          <w:sz w:val="28"/>
          <w:szCs w:val="28"/>
        </w:rPr>
        <w:t>108 минут</w:t>
      </w:r>
    </w:p>
    <w:p w:rsidR="001E08C7" w:rsidRPr="001E08C7" w:rsidRDefault="001E08C7" w:rsidP="001E08C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8C7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задания. </w:t>
      </w:r>
      <w:r w:rsidRPr="00424531">
        <w:rPr>
          <w:rFonts w:ascii="Times New Roman" w:eastAsia="Times New Roman" w:hAnsi="Times New Roman" w:cs="Times New Roman"/>
          <w:i/>
          <w:sz w:val="28"/>
          <w:szCs w:val="28"/>
        </w:rPr>
        <w:t>На основе полученных данных (цели, возраста, раздела программы) необходимо составить план-конспект для проведения фрагмента основной части учебного занятия по физической культуре с обучающимися школьного возраста (5-8 класс).</w:t>
      </w:r>
    </w:p>
    <w:p w:rsidR="001E08C7" w:rsidRPr="001E08C7" w:rsidRDefault="001E08C7" w:rsidP="001E08C7">
      <w:pPr>
        <w:widowControl w:val="0"/>
        <w:spacing w:after="0" w:line="276" w:lineRule="auto"/>
        <w:ind w:left="567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8C7">
        <w:rPr>
          <w:rFonts w:ascii="Times New Roman" w:eastAsia="Times New Roman" w:hAnsi="Times New Roman" w:cs="Times New Roman"/>
          <w:b/>
          <w:sz w:val="28"/>
          <w:szCs w:val="28"/>
        </w:rPr>
        <w:t xml:space="preserve">Лимит времени на выполнение задания: </w:t>
      </w:r>
      <w:r w:rsidRPr="001E08C7">
        <w:rPr>
          <w:rFonts w:ascii="Times New Roman" w:eastAsia="Times New Roman" w:hAnsi="Times New Roman" w:cs="Times New Roman"/>
          <w:sz w:val="28"/>
          <w:szCs w:val="28"/>
        </w:rPr>
        <w:t>90 минут.</w:t>
      </w:r>
    </w:p>
    <w:p w:rsidR="001E08C7" w:rsidRPr="001E08C7" w:rsidRDefault="001E08C7" w:rsidP="001E08C7">
      <w:pPr>
        <w:widowControl w:val="0"/>
        <w:spacing w:after="0" w:line="276" w:lineRule="auto"/>
        <w:ind w:right="-1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heading=h.30j0zll" w:colFirst="0" w:colLast="0"/>
      <w:bookmarkEnd w:id="10"/>
      <w:r w:rsidRPr="001E08C7">
        <w:rPr>
          <w:rFonts w:ascii="Times New Roman" w:eastAsia="Times New Roman" w:hAnsi="Times New Roman" w:cs="Times New Roman"/>
          <w:b/>
          <w:sz w:val="28"/>
          <w:szCs w:val="28"/>
        </w:rPr>
        <w:t xml:space="preserve">Лимит времени на подготовку площадки (на 1 конкурсанта): </w:t>
      </w:r>
      <w:r w:rsidRPr="001E08C7">
        <w:rPr>
          <w:rFonts w:ascii="Times New Roman" w:eastAsia="Times New Roman" w:hAnsi="Times New Roman" w:cs="Times New Roman"/>
          <w:sz w:val="28"/>
          <w:szCs w:val="28"/>
        </w:rPr>
        <w:t>3 минуты (произвести: осмотр-тестирование оборудования, убедиться в его исправности; расстановку волонтеров и спортивного инвентаря и оборудования по необходимости, проверить внешний вид волонтеров-актеров).</w:t>
      </w:r>
    </w:p>
    <w:p w:rsidR="00256230" w:rsidRDefault="001E08C7" w:rsidP="001E08C7">
      <w:pPr>
        <w:widowControl w:val="0"/>
        <w:spacing w:after="0" w:line="276" w:lineRule="auto"/>
        <w:ind w:left="567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8C7">
        <w:rPr>
          <w:rFonts w:ascii="Times New Roman" w:eastAsia="Times New Roman" w:hAnsi="Times New Roman" w:cs="Times New Roman"/>
          <w:b/>
          <w:sz w:val="28"/>
          <w:szCs w:val="28"/>
        </w:rPr>
        <w:t xml:space="preserve">Лимит времени на представление (на 1 конкурсанта): </w:t>
      </w:r>
      <w:r w:rsidRPr="001E08C7">
        <w:rPr>
          <w:rFonts w:ascii="Times New Roman" w:eastAsia="Times New Roman" w:hAnsi="Times New Roman" w:cs="Times New Roman"/>
          <w:sz w:val="28"/>
          <w:szCs w:val="28"/>
        </w:rPr>
        <w:t xml:space="preserve">15 минут. </w:t>
      </w:r>
    </w:p>
    <w:p w:rsidR="001E08C7" w:rsidRPr="001E08C7" w:rsidRDefault="001E08C7" w:rsidP="001E08C7">
      <w:pPr>
        <w:widowControl w:val="0"/>
        <w:spacing w:after="0" w:line="276" w:lineRule="auto"/>
        <w:ind w:left="567" w:right="2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8C7">
        <w:rPr>
          <w:rFonts w:ascii="Times New Roman" w:eastAsia="Times New Roman" w:hAnsi="Times New Roman" w:cs="Times New Roman"/>
          <w:b/>
          <w:sz w:val="28"/>
          <w:szCs w:val="28"/>
        </w:rPr>
        <w:t>Алгоритм работы (90 минут):</w:t>
      </w:r>
    </w:p>
    <w:p w:rsidR="001E08C7" w:rsidRPr="001E08C7" w:rsidRDefault="001E08C7" w:rsidP="001E08C7">
      <w:pPr>
        <w:widowControl w:val="0"/>
        <w:spacing w:after="0" w:line="276" w:lineRule="auto"/>
        <w:ind w:right="-1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8C7">
        <w:rPr>
          <w:rFonts w:ascii="Times New Roman" w:eastAsia="Times New Roman" w:hAnsi="Times New Roman" w:cs="Times New Roman"/>
          <w:sz w:val="28"/>
          <w:szCs w:val="28"/>
        </w:rPr>
        <w:t>- разработать план-конспект фрагмента основной части учебного занятия по физической культуре с учетом раздела программы, возрастной группы, половых особенностей обучающихся в соответствии с заданным шаблоном № 3</w:t>
      </w:r>
      <w:r w:rsidRPr="001E08C7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Pr="001E08C7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r w:rsidR="00256230" w:rsidRPr="000E5214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8"/>
          <w:u w:val="single"/>
        </w:rPr>
        <w:t>https://disk.yandex.ru/i/4jPsnaeV8ULIwQ</w:t>
      </w:r>
      <w:r w:rsidR="00256230" w:rsidRPr="000E5214">
        <w:rPr>
          <w:rFonts w:ascii="Times New Roman" w:eastAsia="Times New Roman" w:hAnsi="Times New Roman" w:cs="Times New Roman"/>
          <w:sz w:val="28"/>
          <w:szCs w:val="28"/>
        </w:rPr>
        <w:t>)</w:t>
      </w:r>
      <w:r w:rsidR="0025623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56230" w:rsidRPr="00256230">
        <w:rPr>
          <w:rFonts w:ascii="Times New Roman" w:eastAsia="Times New Roman" w:hAnsi="Times New Roman" w:cs="Times New Roman"/>
          <w:i/>
          <w:sz w:val="28"/>
          <w:szCs w:val="28"/>
        </w:rPr>
        <w:t>см. Приложение</w:t>
      </w:r>
      <w:r w:rsidRPr="001E08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08C7" w:rsidRPr="001E08C7" w:rsidRDefault="001E08C7" w:rsidP="001E08C7">
      <w:pPr>
        <w:widowControl w:val="0"/>
        <w:spacing w:after="0" w:line="276" w:lineRule="auto"/>
        <w:ind w:right="-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8C7">
        <w:rPr>
          <w:rFonts w:ascii="Times New Roman" w:eastAsia="Times New Roman" w:hAnsi="Times New Roman" w:cs="Times New Roman"/>
          <w:sz w:val="28"/>
          <w:szCs w:val="28"/>
        </w:rPr>
        <w:t>- подобрать спортивный инвентарь и фитнес оборудование для проведения фрагмента основной части учебного занятия по физической культуре в соответствии с разделом программы, возрастной группой и половых особенностей обучающихся;</w:t>
      </w:r>
    </w:p>
    <w:p w:rsidR="001E08C7" w:rsidRPr="001E08C7" w:rsidRDefault="001E08C7" w:rsidP="001E08C7">
      <w:pPr>
        <w:widowControl w:val="0"/>
        <w:spacing w:after="0" w:line="276" w:lineRule="auto"/>
        <w:ind w:right="-6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8C7">
        <w:rPr>
          <w:rFonts w:ascii="Times New Roman" w:eastAsia="Times New Roman" w:hAnsi="Times New Roman" w:cs="Times New Roman"/>
          <w:sz w:val="28"/>
          <w:szCs w:val="28"/>
        </w:rPr>
        <w:t>- отрепетировать фрагмент основной части учебного занятия по физической культуре;</w:t>
      </w:r>
    </w:p>
    <w:p w:rsidR="001E08C7" w:rsidRPr="001E08C7" w:rsidRDefault="001E08C7" w:rsidP="001E08C7">
      <w:pPr>
        <w:widowControl w:val="0"/>
        <w:spacing w:before="3" w:after="0" w:line="276" w:lineRule="auto"/>
        <w:ind w:right="-68" w:firstLine="56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8C7">
        <w:rPr>
          <w:rFonts w:ascii="Times New Roman" w:eastAsia="Times New Roman" w:hAnsi="Times New Roman" w:cs="Times New Roman"/>
          <w:sz w:val="28"/>
          <w:szCs w:val="28"/>
        </w:rPr>
        <w:t xml:space="preserve">- сохранить план-конспект (шаблон № 3) в формате PDF, указав в имени файла ФИО участника </w:t>
      </w:r>
      <w:r w:rsidRPr="001E08C7">
        <w:rPr>
          <w:rFonts w:ascii="Times New Roman" w:eastAsia="Times New Roman" w:hAnsi="Times New Roman" w:cs="Times New Roman"/>
          <w:i/>
          <w:sz w:val="28"/>
          <w:szCs w:val="28"/>
        </w:rPr>
        <w:t>(пример: Шаблон 5_Иванов Иван Иванович);</w:t>
      </w:r>
    </w:p>
    <w:p w:rsidR="001E08C7" w:rsidRPr="001E08C7" w:rsidRDefault="001E08C7" w:rsidP="001E08C7">
      <w:pPr>
        <w:widowControl w:val="0"/>
        <w:spacing w:before="3" w:after="0" w:line="276" w:lineRule="auto"/>
        <w:ind w:left="567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8C7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1E08C7">
        <w:rPr>
          <w:rFonts w:ascii="Times New Roman" w:eastAsia="Times New Roman" w:hAnsi="Times New Roman" w:cs="Times New Roman"/>
          <w:sz w:val="28"/>
          <w:szCs w:val="28"/>
        </w:rPr>
        <w:t xml:space="preserve">перенести шаблон № 3 на </w:t>
      </w:r>
      <w:proofErr w:type="spellStart"/>
      <w:r w:rsidRPr="001E08C7">
        <w:rPr>
          <w:rFonts w:ascii="Times New Roman" w:eastAsia="Times New Roman" w:hAnsi="Times New Roman" w:cs="Times New Roman"/>
          <w:sz w:val="28"/>
          <w:szCs w:val="28"/>
        </w:rPr>
        <w:t>флешнакопитель</w:t>
      </w:r>
      <w:proofErr w:type="spellEnd"/>
      <w:r w:rsidRPr="001E08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08C7" w:rsidRPr="001E08C7" w:rsidRDefault="001E08C7" w:rsidP="001E08C7">
      <w:pPr>
        <w:widowControl w:val="0"/>
        <w:spacing w:after="0" w:line="276" w:lineRule="auto"/>
        <w:ind w:right="-1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8C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1E08C7">
        <w:rPr>
          <w:rFonts w:ascii="Times New Roman" w:eastAsia="Times New Roman" w:hAnsi="Times New Roman" w:cs="Times New Roman"/>
          <w:sz w:val="28"/>
          <w:szCs w:val="28"/>
        </w:rPr>
        <w:t>флешнакопитель</w:t>
      </w:r>
      <w:proofErr w:type="spellEnd"/>
      <w:r w:rsidRPr="001E08C7">
        <w:rPr>
          <w:rFonts w:ascii="Times New Roman" w:eastAsia="Times New Roman" w:hAnsi="Times New Roman" w:cs="Times New Roman"/>
          <w:sz w:val="28"/>
          <w:szCs w:val="28"/>
        </w:rPr>
        <w:t xml:space="preserve"> поместить в конверт, запечатать, подписать «ФИО участника», и передать ответственному эксперту до окончания времени, отведенного на выполнение задания.</w:t>
      </w:r>
    </w:p>
    <w:p w:rsidR="001E08C7" w:rsidRPr="001E08C7" w:rsidRDefault="001E08C7" w:rsidP="001E08C7">
      <w:pPr>
        <w:widowControl w:val="0"/>
        <w:spacing w:after="0" w:line="276" w:lineRule="auto"/>
        <w:ind w:left="567" w:right="-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8C7">
        <w:rPr>
          <w:rFonts w:ascii="Times New Roman" w:eastAsia="Times New Roman" w:hAnsi="Times New Roman" w:cs="Times New Roman"/>
          <w:b/>
          <w:sz w:val="28"/>
          <w:szCs w:val="28"/>
        </w:rPr>
        <w:t>Особенности выполнения задания.</w:t>
      </w:r>
    </w:p>
    <w:p w:rsidR="001E08C7" w:rsidRPr="001E08C7" w:rsidRDefault="001E08C7" w:rsidP="001E08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02"/>
          <w:tab w:val="left" w:pos="2334"/>
          <w:tab w:val="left" w:pos="4643"/>
          <w:tab w:val="left" w:pos="8975"/>
        </w:tabs>
        <w:spacing w:before="6" w:after="0" w:line="276" w:lineRule="auto"/>
        <w:ind w:right="-1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8C7">
        <w:rPr>
          <w:rFonts w:ascii="Times New Roman" w:eastAsia="Times New Roman" w:hAnsi="Times New Roman" w:cs="Times New Roman"/>
          <w:sz w:val="28"/>
          <w:szCs w:val="28"/>
        </w:rPr>
        <w:t>При планировании и составлении содержания фрагмента основной части учебного занятия по физической культуре с обучающимися школьного возраста (5-8 класс) необходимо учитывать основную цель учебного занятия по физической культуре, особенности возраста учащихся, половые особенности, уровень их двигательной и  функциональной подготовленности.</w:t>
      </w:r>
    </w:p>
    <w:p w:rsidR="001E08C7" w:rsidRPr="001E08C7" w:rsidRDefault="001E08C7" w:rsidP="001E08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02"/>
          <w:tab w:val="left" w:pos="2334"/>
          <w:tab w:val="left" w:pos="4643"/>
          <w:tab w:val="left" w:pos="8975"/>
        </w:tabs>
        <w:spacing w:before="6" w:after="0" w:line="276" w:lineRule="auto"/>
        <w:ind w:right="-1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8C7">
        <w:rPr>
          <w:rFonts w:ascii="Times New Roman" w:eastAsia="Times New Roman" w:hAnsi="Times New Roman" w:cs="Times New Roman"/>
          <w:sz w:val="28"/>
          <w:szCs w:val="28"/>
        </w:rPr>
        <w:t xml:space="preserve">Для демонстрации задания привлекаются волонтеры-актеры, учащиеся общеобразовательных школ 5-9 классов, в количестве 12 человек (6 юношей и 6 девушек). Для демонстрации одного конкурсанта в зоне демонстрации задания находится 6 волонтеров-актеров (3 юношей и 3 девушки). </w:t>
      </w:r>
    </w:p>
    <w:p w:rsidR="001E08C7" w:rsidRPr="001E08C7" w:rsidRDefault="001E08C7" w:rsidP="001E08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02"/>
          <w:tab w:val="left" w:pos="2334"/>
          <w:tab w:val="left" w:pos="4643"/>
          <w:tab w:val="left" w:pos="8975"/>
        </w:tabs>
        <w:spacing w:before="6" w:after="0" w:line="276" w:lineRule="auto"/>
        <w:ind w:right="-1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8C7">
        <w:rPr>
          <w:rFonts w:ascii="Times New Roman" w:eastAsia="Times New Roman" w:hAnsi="Times New Roman" w:cs="Times New Roman"/>
          <w:sz w:val="28"/>
          <w:szCs w:val="28"/>
        </w:rPr>
        <w:t>В рамках регионального этапа допустимо привлечение студентов 1 курса образовательной организации в качестве волонтеров-актеров.</w:t>
      </w:r>
    </w:p>
    <w:p w:rsidR="001E08C7" w:rsidRPr="001E08C7" w:rsidRDefault="001E08C7" w:rsidP="001E08C7">
      <w:pPr>
        <w:widowControl w:val="0"/>
        <w:spacing w:before="4" w:after="0" w:line="276" w:lineRule="auto"/>
        <w:ind w:right="-1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8C7">
        <w:rPr>
          <w:rFonts w:ascii="Times New Roman" w:eastAsia="Times New Roman" w:hAnsi="Times New Roman" w:cs="Times New Roman"/>
          <w:sz w:val="28"/>
          <w:szCs w:val="28"/>
        </w:rPr>
        <w:t>Эксперт с особыми полномочиями, ответственный за сбор конвертов с планами-конспектами у конкурсантов, печатает по 4 экземпляра на каждого конкурсанта. Передает распечатанные планы-конспекты экспертам для оценки в порядке жеребьевки демонстрации задания.</w:t>
      </w:r>
    </w:p>
    <w:p w:rsidR="001E08C7" w:rsidRPr="001E08C7" w:rsidRDefault="001E08C7" w:rsidP="001E08C7">
      <w:pPr>
        <w:widowControl w:val="0"/>
        <w:tabs>
          <w:tab w:val="left" w:pos="2367"/>
          <w:tab w:val="left" w:pos="3760"/>
          <w:tab w:val="left" w:pos="5477"/>
          <w:tab w:val="left" w:pos="6441"/>
          <w:tab w:val="left" w:pos="7041"/>
          <w:tab w:val="left" w:pos="9033"/>
          <w:tab w:val="left" w:pos="9917"/>
        </w:tabs>
        <w:spacing w:before="20" w:after="0" w:line="276" w:lineRule="auto"/>
        <w:ind w:right="-1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8C7">
        <w:rPr>
          <w:rFonts w:ascii="Times New Roman" w:eastAsia="Times New Roman" w:hAnsi="Times New Roman" w:cs="Times New Roman"/>
          <w:b/>
          <w:sz w:val="28"/>
          <w:szCs w:val="28"/>
        </w:rPr>
        <w:t>Возможные</w:t>
      </w:r>
      <w:r w:rsidRPr="001E08C7">
        <w:rPr>
          <w:rFonts w:ascii="Times New Roman" w:eastAsia="Times New Roman" w:hAnsi="Times New Roman" w:cs="Times New Roman"/>
          <w:sz w:val="28"/>
          <w:szCs w:val="28"/>
        </w:rPr>
        <w:tab/>
      </w:r>
      <w:r w:rsidRPr="001E08C7">
        <w:rPr>
          <w:rFonts w:ascii="Times New Roman" w:eastAsia="Times New Roman" w:hAnsi="Times New Roman" w:cs="Times New Roman"/>
          <w:b/>
          <w:sz w:val="28"/>
          <w:szCs w:val="28"/>
        </w:rPr>
        <w:t>ошибки.</w:t>
      </w:r>
      <w:r w:rsidRPr="001E08C7">
        <w:rPr>
          <w:rFonts w:ascii="Times New Roman" w:eastAsia="Times New Roman" w:hAnsi="Times New Roman" w:cs="Times New Roman"/>
          <w:sz w:val="28"/>
          <w:szCs w:val="28"/>
        </w:rPr>
        <w:tab/>
        <w:t>Постановка</w:t>
      </w:r>
      <w:r w:rsidRPr="001E08C7">
        <w:rPr>
          <w:rFonts w:ascii="Times New Roman" w:eastAsia="Times New Roman" w:hAnsi="Times New Roman" w:cs="Times New Roman"/>
          <w:sz w:val="28"/>
          <w:szCs w:val="28"/>
        </w:rPr>
        <w:tab/>
        <w:t>задач</w:t>
      </w:r>
      <w:r w:rsidRPr="001E08C7">
        <w:rPr>
          <w:rFonts w:ascii="Times New Roman" w:eastAsia="Times New Roman" w:hAnsi="Times New Roman" w:cs="Times New Roman"/>
          <w:sz w:val="28"/>
          <w:szCs w:val="28"/>
        </w:rPr>
        <w:tab/>
        <w:t>не</w:t>
      </w:r>
      <w:r w:rsidRPr="001E08C7">
        <w:rPr>
          <w:rFonts w:ascii="Times New Roman" w:eastAsia="Times New Roman" w:hAnsi="Times New Roman" w:cs="Times New Roman"/>
          <w:sz w:val="28"/>
          <w:szCs w:val="28"/>
        </w:rPr>
        <w:tab/>
        <w:t>соответствует</w:t>
      </w:r>
      <w:r w:rsidRPr="001E08C7">
        <w:rPr>
          <w:rFonts w:ascii="Times New Roman" w:eastAsia="Times New Roman" w:hAnsi="Times New Roman" w:cs="Times New Roman"/>
          <w:sz w:val="28"/>
          <w:szCs w:val="28"/>
        </w:rPr>
        <w:tab/>
        <w:t xml:space="preserve">цели и методическими требованиями. Несоответствие методов, избранных для реализации поставленных задач, отсутствие разнообразия форм организации занимающихся на уроке, несоблюдение правил ТБ и </w:t>
      </w:r>
      <w:proofErr w:type="gramStart"/>
      <w:r w:rsidRPr="001E08C7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1E08C7">
        <w:rPr>
          <w:rFonts w:ascii="Times New Roman" w:eastAsia="Times New Roman" w:hAnsi="Times New Roman" w:cs="Times New Roman"/>
          <w:sz w:val="28"/>
          <w:szCs w:val="28"/>
        </w:rPr>
        <w:t xml:space="preserve">. Несоблюдение принципов методической стройности фрагмента занятия по физической культуре, отсутствие средств для реализации всех поставленных задач фрагмента. Отсутствие приемов повышения мотивации обучающихся на реализацию цели и задач учебного занятия. </w:t>
      </w:r>
    </w:p>
    <w:p w:rsidR="001E08C7" w:rsidRDefault="001E08C7" w:rsidP="001E08C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214" w:rsidRPr="003354A4" w:rsidRDefault="000E521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Модуль Г.</w:t>
      </w:r>
      <w:r w:rsidRPr="003354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354A4">
        <w:rPr>
          <w:rFonts w:ascii="Times New Roman" w:eastAsia="Times New Roman" w:hAnsi="Times New Roman" w:cs="Times New Roman"/>
          <w:b/>
          <w:sz w:val="28"/>
          <w:szCs w:val="28"/>
        </w:rPr>
        <w:t>Контроль выполнения правил вида спорта во время проведения спортивного соревнования по отдельному виду спорта, спортивной дисциплине, этапа спортивного соревнования.</w:t>
      </w:r>
    </w:p>
    <w:p w:rsidR="000E5214" w:rsidRPr="003354A4" w:rsidRDefault="000E521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Задание: </w:t>
      </w:r>
      <w:r w:rsidRPr="003354A4">
        <w:rPr>
          <w:rFonts w:ascii="Times New Roman" w:eastAsia="Times New Roman" w:hAnsi="Times New Roman" w:cs="Times New Roman"/>
          <w:i/>
          <w:sz w:val="28"/>
          <w:szCs w:val="28"/>
        </w:rPr>
        <w:t>Выполнение процедуры судейства игровых видов спорта.</w:t>
      </w:r>
    </w:p>
    <w:p w:rsidR="000E5214" w:rsidRPr="003354A4" w:rsidRDefault="000E521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b/>
          <w:i/>
          <w:sz w:val="28"/>
          <w:szCs w:val="28"/>
        </w:rPr>
        <w:t>Время на выполнение модуля</w:t>
      </w:r>
      <w:r w:rsidRPr="00A46464">
        <w:rPr>
          <w:rFonts w:ascii="Times New Roman" w:eastAsia="Times New Roman" w:hAnsi="Times New Roman" w:cs="Times New Roman"/>
          <w:b/>
          <w:sz w:val="28"/>
          <w:szCs w:val="28"/>
        </w:rPr>
        <w:t xml:space="preserve"> - 90 минут</w:t>
      </w:r>
    </w:p>
    <w:p w:rsidR="000E5214" w:rsidRPr="003354A4" w:rsidRDefault="000E521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задания: </w:t>
      </w:r>
      <w:r w:rsidRPr="003354A4">
        <w:rPr>
          <w:rFonts w:ascii="Times New Roman" w:eastAsia="Times New Roman" w:hAnsi="Times New Roman" w:cs="Times New Roman"/>
          <w:i/>
          <w:sz w:val="28"/>
          <w:szCs w:val="28"/>
        </w:rPr>
        <w:t>произвести фиксацию нарушений правил в рамках просмотра видео фрагмента соревнований по одному из игровых видов спорта (мини-футбол, баскетбол, волейбол) и определить в соответствии с действующими правилами, возможные дисциплинарные наказания с использованием жестовой визуализации.</w:t>
      </w:r>
    </w:p>
    <w:p w:rsidR="000E5214" w:rsidRPr="003354A4" w:rsidRDefault="000E521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b/>
          <w:sz w:val="28"/>
          <w:szCs w:val="28"/>
        </w:rPr>
        <w:t>Лимит времени на выполнение задание:</w:t>
      </w:r>
      <w:r w:rsidRPr="003354A4">
        <w:rPr>
          <w:rFonts w:ascii="Times New Roman" w:eastAsia="Times New Roman" w:hAnsi="Times New Roman" w:cs="Times New Roman"/>
          <w:sz w:val="28"/>
          <w:szCs w:val="28"/>
        </w:rPr>
        <w:t xml:space="preserve"> 90 мин.</w:t>
      </w:r>
    </w:p>
    <w:p w:rsidR="000E5214" w:rsidRPr="003354A4" w:rsidRDefault="000E521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b/>
          <w:sz w:val="28"/>
          <w:szCs w:val="28"/>
        </w:rPr>
        <w:t>Лимит времени на подготовку площадки:</w:t>
      </w:r>
      <w:r w:rsidRPr="003354A4">
        <w:rPr>
          <w:rFonts w:ascii="Times New Roman" w:eastAsia="Times New Roman" w:hAnsi="Times New Roman" w:cs="Times New Roman"/>
          <w:sz w:val="28"/>
          <w:szCs w:val="28"/>
        </w:rPr>
        <w:t xml:space="preserve"> не предусмотрено</w:t>
      </w:r>
    </w:p>
    <w:p w:rsidR="000E5214" w:rsidRPr="003354A4" w:rsidRDefault="000E521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b/>
          <w:sz w:val="28"/>
          <w:szCs w:val="28"/>
        </w:rPr>
        <w:t>Лимит времени на демонстрацию задания:</w:t>
      </w:r>
      <w:r w:rsidRPr="003354A4">
        <w:rPr>
          <w:rFonts w:ascii="Times New Roman" w:eastAsia="Times New Roman" w:hAnsi="Times New Roman" w:cs="Times New Roman"/>
          <w:sz w:val="28"/>
          <w:szCs w:val="28"/>
        </w:rPr>
        <w:t xml:space="preserve"> не предусмотрено</w:t>
      </w:r>
    </w:p>
    <w:p w:rsidR="000E5214" w:rsidRPr="003354A4" w:rsidRDefault="000E521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b/>
          <w:sz w:val="28"/>
          <w:szCs w:val="28"/>
        </w:rPr>
        <w:t>Алгоритм выполнения задания:</w:t>
      </w:r>
    </w:p>
    <w:p w:rsidR="000E5214" w:rsidRPr="003354A4" w:rsidRDefault="000E521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>- изучить материалы видеофрагмента;</w:t>
      </w:r>
    </w:p>
    <w:p w:rsidR="000E5214" w:rsidRPr="003354A4" w:rsidRDefault="000E521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>- определить время нарушения правил вида спорта;</w:t>
      </w:r>
    </w:p>
    <w:p w:rsidR="000E5214" w:rsidRPr="003354A4" w:rsidRDefault="000E521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 xml:space="preserve">- определить необходимую жестовую визуализацию в соответствии с нарушением правил вида спорта; </w:t>
      </w:r>
    </w:p>
    <w:p w:rsidR="000E5214" w:rsidRPr="003354A4" w:rsidRDefault="000E521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>- определить возможное дисциплинарное наказание/ изменение игровой ситуации за нарушение правил вида спорта;</w:t>
      </w:r>
    </w:p>
    <w:p w:rsidR="000E5214" w:rsidRPr="003354A4" w:rsidRDefault="000E521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>- заполнить шаблон установленной формы;</w:t>
      </w:r>
    </w:p>
    <w:p w:rsidR="000E5214" w:rsidRPr="003354A4" w:rsidRDefault="000E5214" w:rsidP="003354A4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>- сохранить шаблон (шаблон №4, (</w:t>
      </w:r>
      <w:hyperlink r:id="rId14">
        <w:r w:rsidRPr="003354A4">
          <w:rPr>
            <w:rFonts w:ascii="Times New Roman" w:eastAsia="Times New Roman" w:hAnsi="Times New Roman" w:cs="Times New Roman"/>
            <w:color w:val="1155CC"/>
            <w:sz w:val="24"/>
            <w:szCs w:val="28"/>
            <w:u w:val="single"/>
          </w:rPr>
          <w:t>https://disk.yandex.ru/i/w-__EAO1kVvjww</w:t>
        </w:r>
      </w:hyperlink>
      <w:r w:rsidRPr="003354A4">
        <w:rPr>
          <w:rFonts w:ascii="Times New Roman" w:eastAsia="Times New Roman" w:hAnsi="Times New Roman" w:cs="Times New Roman"/>
          <w:sz w:val="28"/>
          <w:szCs w:val="28"/>
        </w:rPr>
        <w:t xml:space="preserve">) в формате PDF, указав в имени файла ФИО участника </w:t>
      </w:r>
      <w:r w:rsidRPr="003354A4">
        <w:rPr>
          <w:rFonts w:ascii="Times New Roman" w:eastAsia="Times New Roman" w:hAnsi="Times New Roman" w:cs="Times New Roman"/>
          <w:i/>
          <w:sz w:val="28"/>
          <w:szCs w:val="28"/>
        </w:rPr>
        <w:t>(пример: Шаблон 4_Иванов Иван Иванович);</w:t>
      </w:r>
    </w:p>
    <w:p w:rsidR="000E5214" w:rsidRPr="003354A4" w:rsidRDefault="000E5214" w:rsidP="003354A4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3354A4">
        <w:rPr>
          <w:rFonts w:ascii="Times New Roman" w:eastAsia="Times New Roman" w:hAnsi="Times New Roman" w:cs="Times New Roman"/>
          <w:sz w:val="28"/>
          <w:szCs w:val="28"/>
        </w:rPr>
        <w:t xml:space="preserve">перенести шаблон № 4 на </w:t>
      </w:r>
      <w:proofErr w:type="spellStart"/>
      <w:r w:rsidRPr="003354A4">
        <w:rPr>
          <w:rFonts w:ascii="Times New Roman" w:eastAsia="Times New Roman" w:hAnsi="Times New Roman" w:cs="Times New Roman"/>
          <w:sz w:val="28"/>
          <w:szCs w:val="28"/>
        </w:rPr>
        <w:t>флешнакопитель</w:t>
      </w:r>
      <w:proofErr w:type="spellEnd"/>
      <w:r w:rsidRPr="003354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5214" w:rsidRPr="003354A4" w:rsidRDefault="000E5214" w:rsidP="003354A4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354A4">
        <w:rPr>
          <w:rFonts w:ascii="Times New Roman" w:eastAsia="Times New Roman" w:hAnsi="Times New Roman" w:cs="Times New Roman"/>
          <w:sz w:val="28"/>
          <w:szCs w:val="28"/>
        </w:rPr>
        <w:t>флешнакопитель</w:t>
      </w:r>
      <w:proofErr w:type="spellEnd"/>
      <w:r w:rsidRPr="003354A4">
        <w:rPr>
          <w:rFonts w:ascii="Times New Roman" w:eastAsia="Times New Roman" w:hAnsi="Times New Roman" w:cs="Times New Roman"/>
          <w:sz w:val="28"/>
          <w:szCs w:val="28"/>
        </w:rPr>
        <w:t xml:space="preserve"> поместить в конверт, запечатать, подписать «ФИО участника», и передать ответственному эксперту до окончания времени, отведенного на выполнение задания.</w:t>
      </w:r>
    </w:p>
    <w:p w:rsidR="000E5214" w:rsidRPr="003354A4" w:rsidRDefault="000E5214" w:rsidP="003354A4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Особенности выполнения задания. </w:t>
      </w:r>
      <w:r w:rsidRPr="003354A4">
        <w:rPr>
          <w:rFonts w:ascii="Times New Roman" w:eastAsia="Times New Roman" w:hAnsi="Times New Roman" w:cs="Times New Roman"/>
          <w:sz w:val="28"/>
          <w:szCs w:val="28"/>
        </w:rPr>
        <w:t>При выполнении</w:t>
      </w:r>
      <w:r w:rsidRPr="003354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54A4">
        <w:rPr>
          <w:rFonts w:ascii="Times New Roman" w:eastAsia="Times New Roman" w:hAnsi="Times New Roman" w:cs="Times New Roman"/>
          <w:sz w:val="28"/>
          <w:szCs w:val="28"/>
        </w:rPr>
        <w:t>задания конкурсант может использовать правила судейства по видам спорта, размещенные в контент папке.</w:t>
      </w:r>
    </w:p>
    <w:p w:rsidR="00730AE0" w:rsidRPr="003354A4" w:rsidRDefault="00730AE0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4A4" w:rsidRPr="003354A4" w:rsidRDefault="005F3751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</w:t>
      </w:r>
      <w:r w:rsidR="003354A4" w:rsidRPr="003354A4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gramStart"/>
      <w:r w:rsidR="003354A4" w:rsidRPr="003354A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="003354A4" w:rsidRPr="003354A4">
        <w:rPr>
          <w:rFonts w:ascii="Times New Roman" w:eastAsia="Times New Roman" w:hAnsi="Times New Roman" w:cs="Times New Roman"/>
          <w:b/>
          <w:sz w:val="28"/>
          <w:szCs w:val="28"/>
        </w:rPr>
        <w:t>. Определение физического состояния населения с использованием методов фитнес-тестирования</w:t>
      </w:r>
    </w:p>
    <w:p w:rsidR="003354A4" w:rsidRPr="003354A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Задание: </w:t>
      </w:r>
      <w:r w:rsidRPr="003354A4">
        <w:rPr>
          <w:rFonts w:ascii="Times New Roman" w:eastAsia="Times New Roman" w:hAnsi="Times New Roman" w:cs="Times New Roman"/>
          <w:i/>
          <w:sz w:val="28"/>
          <w:szCs w:val="28"/>
        </w:rPr>
        <w:t>Проведение фитнес-тестирования по индивидуальному запросу</w:t>
      </w:r>
    </w:p>
    <w:p w:rsidR="003354A4" w:rsidRPr="003354A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b/>
          <w:sz w:val="28"/>
          <w:szCs w:val="28"/>
        </w:rPr>
        <w:t>Описание задания:</w:t>
      </w:r>
      <w:r w:rsidRPr="0033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4A4">
        <w:rPr>
          <w:rFonts w:ascii="Times New Roman" w:eastAsia="Times New Roman" w:hAnsi="Times New Roman" w:cs="Times New Roman"/>
          <w:i/>
          <w:sz w:val="28"/>
          <w:szCs w:val="28"/>
        </w:rPr>
        <w:t>к Вам обратился клиент с просьбой определить его физическое состояние и составить для него программу корригирующей направленности для решения проблемы в определенном отделе опорно-двигательного аппарата.</w:t>
      </w:r>
    </w:p>
    <w:p w:rsidR="003354A4" w:rsidRPr="003354A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Время на выполнение задания</w:t>
      </w:r>
      <w:r w:rsidRPr="00A46464">
        <w:rPr>
          <w:rFonts w:ascii="Times New Roman" w:eastAsia="Times New Roman" w:hAnsi="Times New Roman" w:cs="Times New Roman"/>
          <w:i/>
          <w:sz w:val="28"/>
          <w:szCs w:val="28"/>
        </w:rPr>
        <w:t xml:space="preserve"> – 270 минут.</w:t>
      </w:r>
      <w:r w:rsidRPr="003354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3354A4" w:rsidRPr="003354A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b/>
          <w:sz w:val="28"/>
          <w:szCs w:val="28"/>
        </w:rPr>
        <w:t>Алгоритм выполнения работы (общее время – 270  минут):</w:t>
      </w:r>
    </w:p>
    <w:p w:rsidR="003354A4" w:rsidRPr="003354A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b/>
          <w:i/>
          <w:sz w:val="28"/>
          <w:szCs w:val="28"/>
        </w:rPr>
        <w:t>Этап 1. Подготовительное время («до прихода клиента») – 30 минут.</w:t>
      </w:r>
    </w:p>
    <w:p w:rsidR="003354A4" w:rsidRPr="003354A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>1. Изучите запрос потенциального клиента (30 % изменений).</w:t>
      </w:r>
    </w:p>
    <w:p w:rsidR="003354A4" w:rsidRPr="003354A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>2. Определите перечень тестов необходимых для начала работы с клиентом. Тесты должны обеспечить возможность диагностики проблемы в отделе опорно-двигательного аппарата, который задан в 30 % изменений.</w:t>
      </w:r>
    </w:p>
    <w:tbl>
      <w:tblPr>
        <w:tblW w:w="96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9114"/>
      </w:tblGrid>
      <w:tr w:rsidR="003354A4" w:rsidRPr="003354A4" w:rsidTr="003354A4">
        <w:trPr>
          <w:trHeight w:val="122"/>
        </w:trPr>
        <w:tc>
          <w:tcPr>
            <w:tcW w:w="567" w:type="dxa"/>
            <w:vAlign w:val="center"/>
          </w:tcPr>
          <w:p w:rsidR="003354A4" w:rsidRPr="003354A4" w:rsidRDefault="003354A4" w:rsidP="0033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 w:rsidRPr="003354A4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9114" w:type="dxa"/>
            <w:vAlign w:val="center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  <w:b/>
              </w:rPr>
              <w:t>Общий перечень тестов</w:t>
            </w:r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Оценка расположения сосцевидных отростков</w:t>
            </w:r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 xml:space="preserve">Оценка расположения </w:t>
            </w:r>
            <w:proofErr w:type="spellStart"/>
            <w:r w:rsidRPr="003354A4">
              <w:rPr>
                <w:rFonts w:ascii="Times New Roman" w:eastAsia="Times New Roman" w:hAnsi="Times New Roman" w:cs="Times New Roman"/>
              </w:rPr>
              <w:t>надплечий</w:t>
            </w:r>
            <w:proofErr w:type="spellEnd"/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Оценка расположения ключиц</w:t>
            </w:r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Оценка ротации плеча</w:t>
            </w:r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 xml:space="preserve">Определение </w:t>
            </w:r>
            <w:proofErr w:type="spellStart"/>
            <w:r w:rsidRPr="003354A4">
              <w:rPr>
                <w:rFonts w:ascii="Times New Roman" w:eastAsia="Times New Roman" w:hAnsi="Times New Roman" w:cs="Times New Roman"/>
              </w:rPr>
              <w:t>крыловидности</w:t>
            </w:r>
            <w:proofErr w:type="spellEnd"/>
            <w:r w:rsidRPr="003354A4">
              <w:rPr>
                <w:rFonts w:ascii="Times New Roman" w:eastAsia="Times New Roman" w:hAnsi="Times New Roman" w:cs="Times New Roman"/>
              </w:rPr>
              <w:t xml:space="preserve"> лопаток</w:t>
            </w:r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Определение глубины шейного лордоза</w:t>
            </w:r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Оценка отклонения головы от вертикальной линии</w:t>
            </w:r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Оценка сгибания с ШОП</w:t>
            </w:r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 xml:space="preserve">Оценка сгибания и разгибания ГОП </w:t>
            </w:r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Оценка плече-лопаточного ритма</w:t>
            </w:r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Определение наличия «холки»</w:t>
            </w:r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Паттерн шага</w:t>
            </w:r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Оценка сгибания плеча</w:t>
            </w:r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Оценка разгибания плеча</w:t>
            </w:r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Оценка наружной ротации плеча</w:t>
            </w:r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Оценка внутренней ротации плеча</w:t>
            </w:r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Оценка функции передней зубчатой мышцы</w:t>
            </w:r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Оценка глубины поясничного лордоза</w:t>
            </w:r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Оценка треугольников талии</w:t>
            </w:r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Оценка расположения верхнего края коленных чашечек</w:t>
            </w:r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Оценка Х- или О- образных коленей</w:t>
            </w:r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Оценка ротации бедра</w:t>
            </w:r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Оценка расположения стопы</w:t>
            </w:r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Определение глубины шейного лордоза</w:t>
            </w:r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 xml:space="preserve">Тест </w:t>
            </w:r>
            <w:proofErr w:type="spellStart"/>
            <w:r w:rsidRPr="003354A4">
              <w:rPr>
                <w:rFonts w:ascii="Times New Roman" w:eastAsia="Times New Roman" w:hAnsi="Times New Roman" w:cs="Times New Roman"/>
              </w:rPr>
              <w:t>Шобера</w:t>
            </w:r>
            <w:proofErr w:type="spellEnd"/>
            <w:r w:rsidRPr="003354A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 xml:space="preserve">Оценка сгибания </w:t>
            </w:r>
            <w:proofErr w:type="spellStart"/>
            <w:r w:rsidRPr="003354A4">
              <w:rPr>
                <w:rFonts w:ascii="Times New Roman" w:eastAsia="Times New Roman" w:hAnsi="Times New Roman" w:cs="Times New Roman"/>
              </w:rPr>
              <w:t>тбс</w:t>
            </w:r>
            <w:proofErr w:type="spellEnd"/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 xml:space="preserve">Оценка разгибания </w:t>
            </w:r>
            <w:proofErr w:type="spellStart"/>
            <w:r w:rsidRPr="003354A4">
              <w:rPr>
                <w:rFonts w:ascii="Times New Roman" w:eastAsia="Times New Roman" w:hAnsi="Times New Roman" w:cs="Times New Roman"/>
              </w:rPr>
              <w:t>тбс</w:t>
            </w:r>
            <w:proofErr w:type="spellEnd"/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 xml:space="preserve">Оценка паттерна разгибания </w:t>
            </w:r>
            <w:proofErr w:type="spellStart"/>
            <w:r w:rsidRPr="003354A4">
              <w:rPr>
                <w:rFonts w:ascii="Times New Roman" w:eastAsia="Times New Roman" w:hAnsi="Times New Roman" w:cs="Times New Roman"/>
              </w:rPr>
              <w:t>тбс</w:t>
            </w:r>
            <w:proofErr w:type="spellEnd"/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 xml:space="preserve">Оценка наружной ротации </w:t>
            </w:r>
            <w:proofErr w:type="spellStart"/>
            <w:r w:rsidRPr="003354A4">
              <w:rPr>
                <w:rFonts w:ascii="Times New Roman" w:eastAsia="Times New Roman" w:hAnsi="Times New Roman" w:cs="Times New Roman"/>
              </w:rPr>
              <w:t>тбс</w:t>
            </w:r>
            <w:proofErr w:type="spellEnd"/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 xml:space="preserve">Оценка внутренней ротации </w:t>
            </w:r>
            <w:proofErr w:type="spellStart"/>
            <w:r w:rsidRPr="003354A4">
              <w:rPr>
                <w:rFonts w:ascii="Times New Roman" w:eastAsia="Times New Roman" w:hAnsi="Times New Roman" w:cs="Times New Roman"/>
              </w:rPr>
              <w:t>тбс</w:t>
            </w:r>
            <w:proofErr w:type="spellEnd"/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 xml:space="preserve">Тест </w:t>
            </w:r>
            <w:proofErr w:type="spellStart"/>
            <w:r w:rsidRPr="003354A4">
              <w:rPr>
                <w:rFonts w:ascii="Times New Roman" w:eastAsia="Times New Roman" w:hAnsi="Times New Roman" w:cs="Times New Roman"/>
              </w:rPr>
              <w:t>Генслена</w:t>
            </w:r>
            <w:proofErr w:type="spellEnd"/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 xml:space="preserve">Оценка крестцово-поясничное сочленение </w:t>
            </w:r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Оценка мобильности голеностопа</w:t>
            </w:r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Оценка паттерна приседания</w:t>
            </w:r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Определение типа осанки (во фронтальной и сагиттальной плоскостях)</w:t>
            </w:r>
          </w:p>
        </w:tc>
      </w:tr>
    </w:tbl>
    <w:p w:rsidR="003354A4" w:rsidRPr="003354A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28"/>
        </w:rPr>
      </w:pPr>
    </w:p>
    <w:p w:rsidR="003354A4" w:rsidRPr="003354A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>3. Определить порядок тестов (сверху – вниз).</w:t>
      </w:r>
    </w:p>
    <w:p w:rsidR="003354A4" w:rsidRPr="003354A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>4. Приготовьте перечень вопросов для клиента с целью проведения анамнеза и сбора данных для выстраивания более эффективной работы в процессе составление и реализации программы корригирующей направленности.</w:t>
      </w:r>
    </w:p>
    <w:p w:rsidR="003354A4" w:rsidRPr="003354A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lastRenderedPageBreak/>
        <w:t>5. Приготовьте место для размещения клиента (где будет проходить первичная коммуникация и опрос).</w:t>
      </w:r>
    </w:p>
    <w:p w:rsidR="003354A4" w:rsidRPr="003354A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 xml:space="preserve">6. Приготовьте место для проведения тестирования (в строго установленном по жеребьевке месте): </w:t>
      </w:r>
    </w:p>
    <w:p w:rsidR="003354A4" w:rsidRPr="003354A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>- проверьте размещение диагностического полотна;</w:t>
      </w:r>
    </w:p>
    <w:p w:rsidR="003354A4" w:rsidRPr="003354A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 xml:space="preserve">- проверьте работоспособность камеры и устройства для </w:t>
      </w:r>
      <w:proofErr w:type="spellStart"/>
      <w:r w:rsidRPr="003354A4"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 w:rsidRPr="003354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54A4" w:rsidRPr="003354A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>- проверьте работу микрофона;</w:t>
      </w:r>
    </w:p>
    <w:p w:rsidR="003354A4" w:rsidRPr="00A46464" w:rsidRDefault="003354A4" w:rsidP="003354A4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46464">
        <w:rPr>
          <w:rFonts w:ascii="Times New Roman" w:eastAsia="Times New Roman" w:hAnsi="Times New Roman" w:cs="Times New Roman"/>
          <w:sz w:val="28"/>
          <w:szCs w:val="28"/>
        </w:rPr>
        <w:t>подготовьте все оборудование для проведения тестов.</w:t>
      </w:r>
    </w:p>
    <w:p w:rsidR="003354A4" w:rsidRPr="00A46464" w:rsidRDefault="003354A4" w:rsidP="003354A4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i/>
          <w:sz w:val="28"/>
          <w:szCs w:val="28"/>
        </w:rPr>
        <w:t xml:space="preserve">Даже если участник завершил работу на 1 этапе быстрее, чем предусмотрено временем, клиент персонально не приглашается. Ожидается массовое появление клиентов ТОЛЬКО на втором этапе. </w:t>
      </w:r>
    </w:p>
    <w:p w:rsidR="003354A4" w:rsidRPr="00A4646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Этап 2. Работа с клиентом – 120 минут. </w:t>
      </w:r>
    </w:p>
    <w:p w:rsidR="003354A4" w:rsidRPr="00A4646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i/>
          <w:sz w:val="28"/>
          <w:szCs w:val="28"/>
        </w:rPr>
        <w:t>Общие правила перед началом работы по данному направлению:</w:t>
      </w:r>
    </w:p>
    <w:p w:rsidR="003354A4" w:rsidRPr="00A4646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i/>
          <w:sz w:val="28"/>
          <w:szCs w:val="28"/>
        </w:rPr>
        <w:t>а) вся коммуникация и проведенные тесты должны быть зафиксированы на видео, по которым в дальнейшем эксперты будут осуществлять оценку. Поэтому необходимо учитывать ракурс съемки, который должен позволять экспертам видеть весь процесс работы и звук, который должен позволять без прислушивания понимать все инструкции, вопросы и ответы, как участника, так и клиента;</w:t>
      </w:r>
    </w:p>
    <w:p w:rsidR="003354A4" w:rsidRPr="00A4646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i/>
          <w:sz w:val="28"/>
          <w:szCs w:val="28"/>
        </w:rPr>
        <w:t>б) съемка начинается с первичной коммуникации и опроса;</w:t>
      </w:r>
    </w:p>
    <w:p w:rsidR="003354A4" w:rsidRPr="00A4646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i/>
          <w:sz w:val="28"/>
          <w:szCs w:val="28"/>
        </w:rPr>
        <w:t>в) каждое видео должно содержать только один тест (сколько тестов, столько и видео);</w:t>
      </w:r>
    </w:p>
    <w:p w:rsidR="003354A4" w:rsidRPr="00A4646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i/>
          <w:sz w:val="28"/>
          <w:szCs w:val="28"/>
        </w:rPr>
        <w:t>г) ЗАПРЕЩЕНО:</w:t>
      </w:r>
    </w:p>
    <w:p w:rsidR="003354A4" w:rsidRPr="00A4646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i/>
          <w:sz w:val="28"/>
          <w:szCs w:val="28"/>
        </w:rPr>
        <w:t xml:space="preserve">- выполнять пересъемку теста, если по ходу Вы понимаете, что что-то пошло не так, как и в жизни исправляете ошибку по ходу деятельности, а не начинаете коммуникацию, опрос или тест сначала; </w:t>
      </w:r>
    </w:p>
    <w:p w:rsidR="003354A4" w:rsidRPr="00A4646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i/>
          <w:sz w:val="28"/>
          <w:szCs w:val="28"/>
        </w:rPr>
        <w:t>-  удалять любые видео с SD-карты, даже если они были пробными;</w:t>
      </w:r>
    </w:p>
    <w:p w:rsidR="003354A4" w:rsidRPr="00A4646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i/>
          <w:sz w:val="28"/>
          <w:szCs w:val="28"/>
        </w:rPr>
        <w:t xml:space="preserve">- производить монтаж видео или его до озвучку (пере озвучку – наложение закадрового голоса) в любых редакторах. </w:t>
      </w:r>
    </w:p>
    <w:p w:rsidR="003354A4" w:rsidRPr="00A4646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sz w:val="28"/>
          <w:szCs w:val="28"/>
        </w:rPr>
        <w:t xml:space="preserve">1. Осуществите первичную коммуникацию с клиентом (поздоровайтесь, познакомьтесь, представьтесь), познакомьте клиента с этапами предстоящей работы, убедитесь в том, что клиенту все понятно, и он готов начать работу с Вами. </w:t>
      </w:r>
    </w:p>
    <w:p w:rsidR="003354A4" w:rsidRPr="00A4646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sz w:val="28"/>
          <w:szCs w:val="28"/>
        </w:rPr>
        <w:t xml:space="preserve">2. Выполните опрос клиента по заранее подготовленным вопросам. </w:t>
      </w:r>
    </w:p>
    <w:p w:rsidR="003354A4" w:rsidRPr="00A4646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sz w:val="28"/>
          <w:szCs w:val="28"/>
        </w:rPr>
        <w:t>3. Проведите запланированный перечень тестов по оценке отделов ОДА с клиентом.</w:t>
      </w:r>
    </w:p>
    <w:p w:rsidR="003354A4" w:rsidRPr="00A4646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sz w:val="28"/>
          <w:szCs w:val="28"/>
        </w:rPr>
        <w:t xml:space="preserve">ВНИМАНИЕ: выход участника на площадку с любыми печатными материалами строго запрещен. Кроме распечатанных шаблонов или чистого </w:t>
      </w:r>
      <w:r w:rsidRPr="00A46464">
        <w:rPr>
          <w:rFonts w:ascii="Times New Roman" w:eastAsia="Times New Roman" w:hAnsi="Times New Roman" w:cs="Times New Roman"/>
          <w:sz w:val="28"/>
          <w:szCs w:val="28"/>
        </w:rPr>
        <w:lastRenderedPageBreak/>
        <w:t>листа для фиксации информации, во время работы данные листы должны аккуратно лежать в заранее продуманном для них месте (не на полу).</w:t>
      </w:r>
    </w:p>
    <w:p w:rsidR="003354A4" w:rsidRPr="00A4646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sz w:val="28"/>
          <w:szCs w:val="28"/>
        </w:rPr>
        <w:t>4. Завершите работу с клиентом на данном этапе, попрощайтесь и назначьте время встречи для разбора и апробации разработанной программы корригирующей направленности.</w:t>
      </w:r>
    </w:p>
    <w:p w:rsidR="003354A4" w:rsidRPr="00A4646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sz w:val="28"/>
          <w:szCs w:val="28"/>
        </w:rPr>
        <w:t>5. После тестирования привести рабочее место и место для тестирования в  порядок: удалить разметку, убрать оборудование на место, переместить инструменты для тестирования на свое рабочее место.</w:t>
      </w:r>
    </w:p>
    <w:p w:rsidR="003354A4" w:rsidRPr="00A46464" w:rsidRDefault="003354A4" w:rsidP="003354A4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i/>
          <w:sz w:val="28"/>
          <w:szCs w:val="28"/>
        </w:rPr>
        <w:t xml:space="preserve">Если этап 2 выполнен быстрее указанного времени, участник отпускает клиента и работает по алгоритму этапа 3. </w:t>
      </w:r>
    </w:p>
    <w:p w:rsidR="003354A4" w:rsidRPr="00A46464" w:rsidRDefault="003354A4" w:rsidP="003354A4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i/>
          <w:sz w:val="28"/>
          <w:szCs w:val="28"/>
        </w:rPr>
        <w:t xml:space="preserve">Если участник не завершил работу с клиентом по истечении указанного времени, он переходит на работу 3 этапа с тем, что успел приготовить, при этом клиента удаляют с площадки. </w:t>
      </w:r>
    </w:p>
    <w:p w:rsidR="003354A4" w:rsidRPr="00A4646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i/>
          <w:sz w:val="28"/>
          <w:szCs w:val="28"/>
        </w:rPr>
        <w:t>Если участник справляется с работой раньше установленного времени и отпускает клиента, предварительно уведомив об этом эксперта ответственного за учет времени ему начисляются дополнительного времени.</w:t>
      </w:r>
    </w:p>
    <w:p w:rsidR="003354A4" w:rsidRPr="00A4646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Этап 3. Обработка данных и составление программы корригирующей направленности – 120 минут. </w:t>
      </w:r>
    </w:p>
    <w:p w:rsidR="003354A4" w:rsidRPr="00A46464" w:rsidRDefault="003354A4" w:rsidP="003354A4">
      <w:pPr>
        <w:numPr>
          <w:ilvl w:val="0"/>
          <w:numId w:val="2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sz w:val="28"/>
          <w:szCs w:val="28"/>
        </w:rPr>
        <w:t xml:space="preserve">Создать на рабочем столе компьютера папку и переименовать ее в соответствии с ФИО участника и наименованием содержания (пример: </w:t>
      </w:r>
      <w:proofErr w:type="spellStart"/>
      <w:r w:rsidRPr="00A46464">
        <w:rPr>
          <w:rFonts w:ascii="Times New Roman" w:eastAsia="Times New Roman" w:hAnsi="Times New Roman" w:cs="Times New Roman"/>
          <w:sz w:val="28"/>
          <w:szCs w:val="28"/>
        </w:rPr>
        <w:t>Фото_Иванов_Иван_Иванович</w:t>
      </w:r>
      <w:proofErr w:type="spellEnd"/>
      <w:r w:rsidRPr="00A46464">
        <w:rPr>
          <w:rFonts w:ascii="Times New Roman" w:eastAsia="Times New Roman" w:hAnsi="Times New Roman" w:cs="Times New Roman"/>
          <w:sz w:val="28"/>
          <w:szCs w:val="28"/>
        </w:rPr>
        <w:t>). Внутри данной папки создать две дополнительные:</w:t>
      </w:r>
    </w:p>
    <w:p w:rsidR="003354A4" w:rsidRPr="00A46464" w:rsidRDefault="003354A4" w:rsidP="003354A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sz w:val="28"/>
          <w:szCs w:val="28"/>
        </w:rPr>
        <w:t>- первую папку назвать «Фото без обработки» и сложить в нее все фото по проведенным тестам;</w:t>
      </w:r>
    </w:p>
    <w:p w:rsidR="003354A4" w:rsidRPr="00A46464" w:rsidRDefault="003354A4" w:rsidP="003354A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sz w:val="28"/>
          <w:szCs w:val="28"/>
        </w:rPr>
        <w:t>- вторая папка – «Фото после обработки» и сложить в нее все тесты после проведения обработки.</w:t>
      </w:r>
    </w:p>
    <w:p w:rsidR="003354A4" w:rsidRPr="00A46464" w:rsidRDefault="003354A4" w:rsidP="003354A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sz w:val="28"/>
          <w:szCs w:val="28"/>
        </w:rPr>
        <w:t>2. Перенести фотографии на компьютер.</w:t>
      </w:r>
    </w:p>
    <w:p w:rsidR="003354A4" w:rsidRPr="00A4646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sz w:val="28"/>
          <w:szCs w:val="28"/>
        </w:rPr>
        <w:t xml:space="preserve">3. Выполнить обработку фотографий только в редакторе </w:t>
      </w:r>
      <w:proofErr w:type="spellStart"/>
      <w:r w:rsidRPr="00A46464">
        <w:rPr>
          <w:rFonts w:ascii="Times New Roman" w:eastAsia="Times New Roman" w:hAnsi="Times New Roman" w:cs="Times New Roman"/>
          <w:sz w:val="28"/>
          <w:szCs w:val="28"/>
        </w:rPr>
        <w:t>Paint</w:t>
      </w:r>
      <w:proofErr w:type="spellEnd"/>
      <w:r w:rsidRPr="00A46464">
        <w:rPr>
          <w:rFonts w:ascii="Times New Roman" w:eastAsia="Times New Roman" w:hAnsi="Times New Roman" w:cs="Times New Roman"/>
          <w:sz w:val="28"/>
          <w:szCs w:val="28"/>
        </w:rPr>
        <w:t xml:space="preserve"> и/или </w:t>
      </w:r>
      <w:proofErr w:type="spellStart"/>
      <w:r w:rsidRPr="00A46464">
        <w:rPr>
          <w:rFonts w:ascii="Times New Roman" w:eastAsia="Times New Roman" w:hAnsi="Times New Roman" w:cs="Times New Roman"/>
          <w:sz w:val="28"/>
          <w:szCs w:val="28"/>
        </w:rPr>
        <w:t>Smart</w:t>
      </w:r>
      <w:proofErr w:type="spellEnd"/>
      <w:r w:rsidRPr="00A4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464">
        <w:rPr>
          <w:rFonts w:ascii="Times New Roman" w:eastAsia="Times New Roman" w:hAnsi="Times New Roman" w:cs="Times New Roman"/>
          <w:sz w:val="28"/>
          <w:szCs w:val="28"/>
        </w:rPr>
        <w:t>Notebook</w:t>
      </w:r>
      <w:proofErr w:type="spellEnd"/>
      <w:r w:rsidRPr="00A46464">
        <w:rPr>
          <w:rFonts w:ascii="Times New Roman" w:eastAsia="Times New Roman" w:hAnsi="Times New Roman" w:cs="Times New Roman"/>
          <w:sz w:val="28"/>
          <w:szCs w:val="28"/>
        </w:rPr>
        <w:t>. Обратите внимания на требования, предъявляемые к обработке:</w:t>
      </w:r>
    </w:p>
    <w:p w:rsidR="003354A4" w:rsidRPr="00A46464" w:rsidRDefault="003354A4" w:rsidP="003354A4">
      <w:pPr>
        <w:tabs>
          <w:tab w:val="left" w:pos="538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sz w:val="28"/>
          <w:szCs w:val="28"/>
        </w:rPr>
        <w:t>- допускается использование контрастного цвета линий: красным, желтым, синим и зеленым. Допустимо использования сразу нескольких цветов из перечисленных по необходимости;</w:t>
      </w:r>
    </w:p>
    <w:p w:rsidR="003354A4" w:rsidRPr="00A46464" w:rsidRDefault="003354A4" w:rsidP="003354A4">
      <w:pPr>
        <w:tabs>
          <w:tab w:val="left" w:pos="538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sz w:val="28"/>
          <w:szCs w:val="28"/>
        </w:rPr>
        <w:t xml:space="preserve">- толщина линий должна быть 5 </w:t>
      </w:r>
      <w:proofErr w:type="spellStart"/>
      <w:r w:rsidRPr="00A46464">
        <w:rPr>
          <w:rFonts w:ascii="Times New Roman" w:eastAsia="Times New Roman" w:hAnsi="Times New Roman" w:cs="Times New Roman"/>
          <w:sz w:val="28"/>
          <w:szCs w:val="28"/>
        </w:rPr>
        <w:t>пск</w:t>
      </w:r>
      <w:proofErr w:type="spellEnd"/>
      <w:r w:rsidRPr="00A464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54A4" w:rsidRPr="00A46464" w:rsidRDefault="003354A4" w:rsidP="003354A4">
      <w:pPr>
        <w:tabs>
          <w:tab w:val="left" w:pos="538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sz w:val="28"/>
          <w:szCs w:val="28"/>
        </w:rPr>
        <w:t xml:space="preserve">- в программе </w:t>
      </w:r>
      <w:proofErr w:type="spellStart"/>
      <w:r w:rsidRPr="00A46464">
        <w:rPr>
          <w:rFonts w:ascii="Times New Roman" w:eastAsia="Times New Roman" w:hAnsi="Times New Roman" w:cs="Times New Roman"/>
          <w:sz w:val="28"/>
          <w:szCs w:val="28"/>
        </w:rPr>
        <w:t>Smart</w:t>
      </w:r>
      <w:proofErr w:type="spellEnd"/>
      <w:r w:rsidRPr="00A4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464">
        <w:rPr>
          <w:rFonts w:ascii="Times New Roman" w:eastAsia="Times New Roman" w:hAnsi="Times New Roman" w:cs="Times New Roman"/>
          <w:sz w:val="28"/>
          <w:szCs w:val="28"/>
        </w:rPr>
        <w:t>Notebook</w:t>
      </w:r>
      <w:proofErr w:type="spellEnd"/>
      <w:r w:rsidRPr="00A46464">
        <w:rPr>
          <w:rFonts w:ascii="Times New Roman" w:eastAsia="Times New Roman" w:hAnsi="Times New Roman" w:cs="Times New Roman"/>
          <w:sz w:val="28"/>
          <w:szCs w:val="28"/>
        </w:rPr>
        <w:t xml:space="preserve"> обрабатываются фото, в которых необходимо указать угол в градусах. ВАЖНО: после наложения транспортира необходимо отщелкнуть угол, так чтобы градусы на нем были зафиксированы и перенести полученный угол с градусами на хорошо видимую область. После выполненной обработки фотографии сделать </w:t>
      </w:r>
      <w:proofErr w:type="spellStart"/>
      <w:r w:rsidRPr="00A46464">
        <w:rPr>
          <w:rFonts w:ascii="Times New Roman" w:eastAsia="Times New Roman" w:hAnsi="Times New Roman" w:cs="Times New Roman"/>
          <w:sz w:val="28"/>
          <w:szCs w:val="28"/>
        </w:rPr>
        <w:t>скрин</w:t>
      </w:r>
      <w:proofErr w:type="spellEnd"/>
      <w:r w:rsidRPr="00A46464">
        <w:rPr>
          <w:rFonts w:ascii="Times New Roman" w:eastAsia="Times New Roman" w:hAnsi="Times New Roman" w:cs="Times New Roman"/>
          <w:sz w:val="28"/>
          <w:szCs w:val="28"/>
        </w:rPr>
        <w:t xml:space="preserve">, поместить его в программу </w:t>
      </w:r>
      <w:proofErr w:type="spellStart"/>
      <w:r w:rsidRPr="00A46464">
        <w:rPr>
          <w:rFonts w:ascii="Times New Roman" w:eastAsia="Times New Roman" w:hAnsi="Times New Roman" w:cs="Times New Roman"/>
          <w:sz w:val="28"/>
          <w:szCs w:val="28"/>
        </w:rPr>
        <w:t>Paint</w:t>
      </w:r>
      <w:proofErr w:type="spellEnd"/>
      <w:r w:rsidRPr="00A46464">
        <w:rPr>
          <w:rFonts w:ascii="Times New Roman" w:eastAsia="Times New Roman" w:hAnsi="Times New Roman" w:cs="Times New Roman"/>
          <w:sz w:val="28"/>
          <w:szCs w:val="28"/>
        </w:rPr>
        <w:t xml:space="preserve"> и сохранить в формате </w:t>
      </w:r>
      <w:proofErr w:type="spellStart"/>
      <w:r w:rsidRPr="00A46464">
        <w:rPr>
          <w:rFonts w:ascii="Times New Roman" w:eastAsia="Times New Roman" w:hAnsi="Times New Roman" w:cs="Times New Roman"/>
          <w:b/>
          <w:sz w:val="28"/>
          <w:szCs w:val="28"/>
        </w:rPr>
        <w:t>jpeg</w:t>
      </w:r>
      <w:proofErr w:type="spellEnd"/>
      <w:r w:rsidRPr="00A46464">
        <w:rPr>
          <w:rFonts w:ascii="Times New Roman" w:eastAsia="Times New Roman" w:hAnsi="Times New Roman" w:cs="Times New Roman"/>
          <w:b/>
          <w:sz w:val="28"/>
          <w:szCs w:val="28"/>
        </w:rPr>
        <w:t xml:space="preserve">, и/или </w:t>
      </w:r>
      <w:proofErr w:type="spellStart"/>
      <w:r w:rsidRPr="00A46464">
        <w:rPr>
          <w:rFonts w:ascii="Times New Roman" w:eastAsia="Times New Roman" w:hAnsi="Times New Roman" w:cs="Times New Roman"/>
          <w:b/>
          <w:sz w:val="28"/>
          <w:szCs w:val="28"/>
        </w:rPr>
        <w:t>pdf</w:t>
      </w:r>
      <w:proofErr w:type="spellEnd"/>
      <w:r w:rsidRPr="00A464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54A4" w:rsidRPr="00A46464" w:rsidRDefault="003354A4" w:rsidP="003354A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После обработки каждая фотография должна иметь в названии привязку к конкретному тесту, пример: Оценка сосцевидных отростков и т.д. Формат фотографий до и после обработки должен быть </w:t>
      </w:r>
      <w:proofErr w:type="spellStart"/>
      <w:r w:rsidRPr="00A46464">
        <w:rPr>
          <w:rFonts w:ascii="Times New Roman" w:eastAsia="Times New Roman" w:hAnsi="Times New Roman" w:cs="Times New Roman"/>
          <w:b/>
          <w:sz w:val="28"/>
          <w:szCs w:val="28"/>
        </w:rPr>
        <w:t>jpeg</w:t>
      </w:r>
      <w:proofErr w:type="spellEnd"/>
      <w:r w:rsidRPr="00A46464">
        <w:rPr>
          <w:rFonts w:ascii="Times New Roman" w:eastAsia="Times New Roman" w:hAnsi="Times New Roman" w:cs="Times New Roman"/>
          <w:b/>
          <w:sz w:val="28"/>
          <w:szCs w:val="28"/>
        </w:rPr>
        <w:t xml:space="preserve">, и/или </w:t>
      </w:r>
      <w:proofErr w:type="spellStart"/>
      <w:r w:rsidRPr="00A46464">
        <w:rPr>
          <w:rFonts w:ascii="Times New Roman" w:eastAsia="Times New Roman" w:hAnsi="Times New Roman" w:cs="Times New Roman"/>
          <w:b/>
          <w:sz w:val="28"/>
          <w:szCs w:val="28"/>
        </w:rPr>
        <w:t>pdf</w:t>
      </w:r>
      <w:proofErr w:type="spellEnd"/>
      <w:r w:rsidRPr="00A4646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A46464">
        <w:rPr>
          <w:rFonts w:ascii="Times New Roman" w:eastAsia="Times New Roman" w:hAnsi="Times New Roman" w:cs="Times New Roman"/>
          <w:sz w:val="28"/>
          <w:szCs w:val="28"/>
        </w:rPr>
        <w:t xml:space="preserve"> иные форматы для оценки не принимаются. </w:t>
      </w:r>
    </w:p>
    <w:p w:rsidR="003354A4" w:rsidRPr="003354A4" w:rsidRDefault="003354A4" w:rsidP="003354A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sz w:val="28"/>
          <w:szCs w:val="28"/>
        </w:rPr>
        <w:t>5. После обработки и оформления фотографии необходимо поместить в папку с названием «Фото после обработки</w:t>
      </w:r>
      <w:r w:rsidRPr="003354A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354A4" w:rsidRPr="003354A4" w:rsidRDefault="003354A4" w:rsidP="003354A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>6. Приступить к анализу всех полученных результатов. Результаты зафиксировать в Шаблон №5 Оценка ОДА (</w:t>
      </w:r>
      <w:hyperlink r:id="rId15">
        <w:r w:rsidRPr="003354A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https://disk.yandex.ru/i/6VHZFig68_tl6w</w:t>
        </w:r>
      </w:hyperlink>
      <w:r w:rsidRPr="003354A4">
        <w:rPr>
          <w:rFonts w:ascii="Times New Roman" w:eastAsia="Times New Roman" w:hAnsi="Times New Roman" w:cs="Times New Roman"/>
          <w:sz w:val="28"/>
          <w:szCs w:val="28"/>
        </w:rPr>
        <w:t>)  и в Шаблон №6 Результаты тестирования (</w:t>
      </w:r>
      <w:hyperlink r:id="rId16">
        <w:r w:rsidRPr="003354A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https://disk.yandex.ru/i/pI9x36xjy7Fy9w</w:t>
        </w:r>
      </w:hyperlink>
      <w:r w:rsidRPr="003354A4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3354A4" w:rsidRPr="003354A4" w:rsidRDefault="003354A4" w:rsidP="003354A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>7. Заполнить Шаблон №7 «Программа корригирующей направленности» (</w:t>
      </w:r>
      <w:hyperlink r:id="rId17">
        <w:r w:rsidRPr="003354A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https://disk.yandex.ru/i/YypcUpItuUhQdw</w:t>
        </w:r>
      </w:hyperlink>
      <w:r w:rsidRPr="003354A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354A4" w:rsidRPr="003354A4" w:rsidRDefault="003354A4" w:rsidP="003354A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>8. Приготовиться к очному проведению работы с клиентом, которая должна включать:</w:t>
      </w:r>
    </w:p>
    <w:p w:rsidR="003354A4" w:rsidRPr="003354A4" w:rsidRDefault="003354A4" w:rsidP="003354A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>- небольшой обзор полученных в ходе тестирования и анализа результатов;</w:t>
      </w:r>
    </w:p>
    <w:p w:rsidR="003354A4" w:rsidRPr="003354A4" w:rsidRDefault="003354A4" w:rsidP="003354A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>- проведение комплекса упражнений корригирующей направленности для 2-х  регионов согласно алгоритму коррекции;</w:t>
      </w:r>
    </w:p>
    <w:p w:rsidR="003354A4" w:rsidRPr="003354A4" w:rsidRDefault="003354A4" w:rsidP="003354A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>- подведение итогов работы, общие рекомендации по выполнению и планированию дальнейших встреч;</w:t>
      </w:r>
    </w:p>
    <w:p w:rsidR="003354A4" w:rsidRPr="003354A4" w:rsidRDefault="003354A4" w:rsidP="003354A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>- прощание и обмен контактными данными.</w:t>
      </w:r>
    </w:p>
    <w:p w:rsidR="003354A4" w:rsidRPr="003354A4" w:rsidRDefault="003354A4" w:rsidP="003354A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 xml:space="preserve">9. По необходимости подготовить музыкальное и визуальное сопровождение, которое необходимо до окончания времени выделенного для работы на этапе перенести на компьютер техническому эксперту, проверить его на работоспособность (по необходимости внести корректировки </w:t>
      </w:r>
      <w:r w:rsidRPr="003354A4">
        <w:rPr>
          <w:rFonts w:ascii="Times New Roman" w:eastAsia="Times New Roman" w:hAnsi="Times New Roman" w:cs="Times New Roman"/>
          <w:sz w:val="28"/>
          <w:szCs w:val="28"/>
          <w:u w:val="single"/>
        </w:rPr>
        <w:t>на своем рабочем месте</w:t>
      </w:r>
      <w:r w:rsidRPr="003354A4">
        <w:rPr>
          <w:rFonts w:ascii="Times New Roman" w:eastAsia="Times New Roman" w:hAnsi="Times New Roman" w:cs="Times New Roman"/>
          <w:sz w:val="28"/>
          <w:szCs w:val="28"/>
        </w:rPr>
        <w:t>, после чего повторить алгоритм по переносу и проверке на компьютере технического эксперта).</w:t>
      </w:r>
    </w:p>
    <w:p w:rsidR="003354A4" w:rsidRPr="003354A4" w:rsidRDefault="003354A4" w:rsidP="003354A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>10. Отрепетировать комплекс упражнений без привлечения клиента. По необходимости внося в Шаблон «Программа корригирующей направленности» правки, комментарии, дополнения.</w:t>
      </w:r>
    </w:p>
    <w:p w:rsidR="003354A4" w:rsidRPr="003354A4" w:rsidRDefault="003354A4" w:rsidP="003354A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 xml:space="preserve">11. По завершению всей работы выполнить сохранение Шаблона «Программа корригирующей направленности» в формате </w:t>
      </w:r>
      <w:proofErr w:type="spellStart"/>
      <w:r w:rsidRPr="003354A4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3354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54A4" w:rsidRPr="003354A4" w:rsidRDefault="003354A4" w:rsidP="003354A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 xml:space="preserve">12. Указать в имени файл привязку к содержанию и ФИО разработчика, пример: Программа корригирующей </w:t>
      </w:r>
      <w:proofErr w:type="spellStart"/>
      <w:r w:rsidRPr="003354A4">
        <w:rPr>
          <w:rFonts w:ascii="Times New Roman" w:eastAsia="Times New Roman" w:hAnsi="Times New Roman" w:cs="Times New Roman"/>
          <w:sz w:val="28"/>
          <w:szCs w:val="28"/>
        </w:rPr>
        <w:t>направленности_Иванов_Иван_Иванович</w:t>
      </w:r>
      <w:proofErr w:type="spellEnd"/>
      <w:r w:rsidRPr="003354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54A4" w:rsidRPr="003354A4" w:rsidRDefault="003354A4" w:rsidP="003354A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>13. Извлечь из фотоаппарата/видеокамеры SD-карту с видео проведенных тестов.</w:t>
      </w:r>
    </w:p>
    <w:p w:rsidR="003354A4" w:rsidRPr="003354A4" w:rsidRDefault="003354A4" w:rsidP="003354A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 xml:space="preserve">14. Вставить SD-карту с видео проведенных тестов в компьютер. Создать на карте папку указав в имени привязку к содержанию и ФИО разработчика, пример: «Видео </w:t>
      </w:r>
      <w:proofErr w:type="spellStart"/>
      <w:r w:rsidRPr="003354A4">
        <w:rPr>
          <w:rFonts w:ascii="Times New Roman" w:eastAsia="Times New Roman" w:hAnsi="Times New Roman" w:cs="Times New Roman"/>
          <w:sz w:val="28"/>
          <w:szCs w:val="28"/>
        </w:rPr>
        <w:t>тестов_Иванов_Иван_Иванович</w:t>
      </w:r>
      <w:proofErr w:type="spellEnd"/>
      <w:r w:rsidRPr="003354A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354A4" w:rsidRPr="003354A4" w:rsidRDefault="003354A4" w:rsidP="003354A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lastRenderedPageBreak/>
        <w:t>15. Перенести на SD-карту с видео тестами, шаблон «Программа корригирующей направленности» и папки с фотографиями до и после обработки.</w:t>
      </w:r>
    </w:p>
    <w:p w:rsidR="003354A4" w:rsidRPr="00A46464" w:rsidRDefault="003354A4" w:rsidP="003354A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 xml:space="preserve">16. Положить SD-карту в конверт, запечатать и подписать (пример: </w:t>
      </w:r>
      <w:proofErr w:type="spellStart"/>
      <w:r w:rsidRPr="003354A4">
        <w:rPr>
          <w:rFonts w:ascii="Times New Roman" w:eastAsia="Times New Roman" w:hAnsi="Times New Roman" w:cs="Times New Roman"/>
          <w:sz w:val="28"/>
          <w:szCs w:val="28"/>
        </w:rPr>
        <w:t>Иванов_Иван_</w:t>
      </w:r>
      <w:r w:rsidRPr="00A46464">
        <w:rPr>
          <w:rFonts w:ascii="Times New Roman" w:eastAsia="Times New Roman" w:hAnsi="Times New Roman" w:cs="Times New Roman"/>
          <w:sz w:val="28"/>
          <w:szCs w:val="28"/>
        </w:rPr>
        <w:t>Иванович</w:t>
      </w:r>
      <w:proofErr w:type="spellEnd"/>
      <w:r w:rsidRPr="00A4646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354A4" w:rsidRPr="00A46464" w:rsidRDefault="003354A4" w:rsidP="003354A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sz w:val="28"/>
          <w:szCs w:val="28"/>
        </w:rPr>
        <w:t xml:space="preserve">17. Положить конверт в коробку с надписью «Сбор материалов» до окончания времени на таймере. </w:t>
      </w:r>
    </w:p>
    <w:p w:rsidR="003354A4" w:rsidRPr="00A46464" w:rsidRDefault="003354A4" w:rsidP="003354A4">
      <w:pPr>
        <w:widowControl w:val="0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sz w:val="28"/>
          <w:szCs w:val="28"/>
        </w:rPr>
        <w:t>ВНИМАНИЕ: после обнуления таймера, если у участника не было дополнительного времени, материалы не принимаются. Ответственный эксперт закрывает коробку и не дает возможность доложить материалы. Все материалы, не попавшие в коробку, по причине опоздания обнуляются. Оценке подлежит только очный этап работы с клиентом.</w:t>
      </w:r>
    </w:p>
    <w:p w:rsidR="003354A4" w:rsidRPr="00A46464" w:rsidRDefault="003354A4" w:rsidP="003354A4">
      <w:pPr>
        <w:widowControl w:val="0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РЕКОМЕНДАЦИИ: ввиду предупреждения опоздания по сдаче материалов, начинайте перенос материалов заблаговременно, а не в последний момент. </w:t>
      </w:r>
    </w:p>
    <w:p w:rsidR="003354A4" w:rsidRPr="00A46464" w:rsidRDefault="003354A4" w:rsidP="003354A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sz w:val="28"/>
          <w:szCs w:val="28"/>
        </w:rPr>
        <w:t xml:space="preserve">Факт </w:t>
      </w:r>
      <w:proofErr w:type="spellStart"/>
      <w:r w:rsidRPr="00A46464">
        <w:rPr>
          <w:rFonts w:ascii="Times New Roman" w:eastAsia="Times New Roman" w:hAnsi="Times New Roman" w:cs="Times New Roman"/>
          <w:sz w:val="28"/>
          <w:szCs w:val="28"/>
        </w:rPr>
        <w:t>переброса</w:t>
      </w:r>
      <w:proofErr w:type="spellEnd"/>
      <w:r w:rsidRPr="00A46464">
        <w:rPr>
          <w:rFonts w:ascii="Times New Roman" w:eastAsia="Times New Roman" w:hAnsi="Times New Roman" w:cs="Times New Roman"/>
          <w:sz w:val="28"/>
          <w:szCs w:val="28"/>
        </w:rPr>
        <w:t xml:space="preserve"> материалов на </w:t>
      </w:r>
      <w:proofErr w:type="spellStart"/>
      <w:r w:rsidRPr="00A46464">
        <w:rPr>
          <w:rFonts w:ascii="Times New Roman" w:eastAsia="Times New Roman" w:hAnsi="Times New Roman" w:cs="Times New Roman"/>
          <w:sz w:val="28"/>
          <w:szCs w:val="28"/>
        </w:rPr>
        <w:t>флешку</w:t>
      </w:r>
      <w:proofErr w:type="spellEnd"/>
      <w:r w:rsidRPr="00A46464">
        <w:rPr>
          <w:rFonts w:ascii="Times New Roman" w:eastAsia="Times New Roman" w:hAnsi="Times New Roman" w:cs="Times New Roman"/>
          <w:sz w:val="28"/>
          <w:szCs w:val="28"/>
        </w:rPr>
        <w:t xml:space="preserve">, запаковка ее в конверт, но не помещение в установленное время конверта в установленное место, не дает право на оценку работы участника.  </w:t>
      </w:r>
    </w:p>
    <w:p w:rsidR="00742712" w:rsidRPr="00A46464" w:rsidRDefault="00742712" w:rsidP="003354A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712" w:rsidRPr="00A46464" w:rsidRDefault="00742712" w:rsidP="007427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b/>
          <w:sz w:val="28"/>
          <w:szCs w:val="28"/>
        </w:rPr>
        <w:t>Модуль</w:t>
      </w:r>
      <w:r w:rsidRPr="00A4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464">
        <w:rPr>
          <w:rFonts w:ascii="Times New Roman" w:eastAsia="Times New Roman" w:hAnsi="Times New Roman" w:cs="Times New Roman"/>
          <w:b/>
          <w:sz w:val="28"/>
          <w:szCs w:val="28"/>
        </w:rPr>
        <w:t xml:space="preserve">Е. Разработка планов и структуры тренировочных занятий по общей физической и специальной подготовке занимающегося на период реабилитационных мероприятий. Проведение с занимающимися тренировочных занятий по общей физической и специальной подготовке. </w:t>
      </w:r>
    </w:p>
    <w:p w:rsidR="00742712" w:rsidRPr="00A46464" w:rsidRDefault="00742712" w:rsidP="007427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Задание: </w:t>
      </w:r>
      <w:r w:rsidRPr="00A46464">
        <w:rPr>
          <w:rFonts w:ascii="Times New Roman" w:eastAsia="Times New Roman" w:hAnsi="Times New Roman" w:cs="Times New Roman"/>
          <w:i/>
          <w:sz w:val="28"/>
          <w:szCs w:val="28"/>
        </w:rPr>
        <w:t xml:space="preserve">Составление программы корригирующей направленности по индивидуальному запросу </w:t>
      </w:r>
    </w:p>
    <w:p w:rsidR="00742712" w:rsidRPr="00A46464" w:rsidRDefault="00742712" w:rsidP="007427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b/>
          <w:i/>
          <w:sz w:val="28"/>
          <w:szCs w:val="28"/>
        </w:rPr>
        <w:t>Время на выполнение модуля</w:t>
      </w:r>
      <w:r w:rsidRPr="00A46464">
        <w:rPr>
          <w:rFonts w:ascii="Times New Roman" w:eastAsia="Times New Roman" w:hAnsi="Times New Roman" w:cs="Times New Roman"/>
          <w:b/>
          <w:sz w:val="28"/>
          <w:szCs w:val="28"/>
        </w:rPr>
        <w:t xml:space="preserve"> -  23 минуты</w:t>
      </w:r>
    </w:p>
    <w:p w:rsidR="00742712" w:rsidRPr="00A46464" w:rsidRDefault="00742712" w:rsidP="007427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A4646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Описание задания:</w:t>
      </w:r>
      <w:r w:rsidRPr="00A464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A46464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на основе результатов фитнес-тестирования и составленной программы корригирующей направленности провести фрагмент оздоровительного занятия.</w:t>
      </w:r>
    </w:p>
    <w:p w:rsidR="00742712" w:rsidRPr="00A46464" w:rsidRDefault="00742712" w:rsidP="007427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b/>
          <w:sz w:val="28"/>
          <w:szCs w:val="28"/>
        </w:rPr>
        <w:t>Время на выполнение задания</w:t>
      </w:r>
      <w:r w:rsidRPr="00A46464">
        <w:rPr>
          <w:rFonts w:ascii="Times New Roman" w:eastAsia="Times New Roman" w:hAnsi="Times New Roman" w:cs="Times New Roman"/>
          <w:sz w:val="28"/>
          <w:szCs w:val="28"/>
        </w:rPr>
        <w:t xml:space="preserve"> – не предусмотрено. </w:t>
      </w:r>
    </w:p>
    <w:p w:rsidR="00742712" w:rsidRPr="00A46464" w:rsidRDefault="00742712" w:rsidP="007427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b/>
          <w:sz w:val="28"/>
          <w:szCs w:val="28"/>
        </w:rPr>
        <w:t>Время на подготовку площадки</w:t>
      </w:r>
      <w:r w:rsidRPr="00A46464">
        <w:rPr>
          <w:rFonts w:ascii="Times New Roman" w:eastAsia="Times New Roman" w:hAnsi="Times New Roman" w:cs="Times New Roman"/>
          <w:sz w:val="28"/>
          <w:szCs w:val="28"/>
        </w:rPr>
        <w:t xml:space="preserve"> – 3 минуты.</w:t>
      </w:r>
    </w:p>
    <w:p w:rsidR="00742712" w:rsidRPr="00A46464" w:rsidRDefault="00742712" w:rsidP="007427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b/>
          <w:sz w:val="28"/>
          <w:szCs w:val="28"/>
        </w:rPr>
        <w:t>Время на демонстрацию задания</w:t>
      </w:r>
      <w:r w:rsidRPr="00A46464">
        <w:rPr>
          <w:rFonts w:ascii="Times New Roman" w:eastAsia="Times New Roman" w:hAnsi="Times New Roman" w:cs="Times New Roman"/>
          <w:sz w:val="28"/>
          <w:szCs w:val="28"/>
        </w:rPr>
        <w:t xml:space="preserve"> – 20 минут.</w:t>
      </w:r>
    </w:p>
    <w:p w:rsidR="00742712" w:rsidRPr="00A46464" w:rsidRDefault="00742712" w:rsidP="007427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b/>
          <w:i/>
          <w:sz w:val="28"/>
          <w:szCs w:val="28"/>
        </w:rPr>
        <w:t>Алгоритм выполнения задания</w:t>
      </w:r>
    </w:p>
    <w:p w:rsidR="00742712" w:rsidRPr="00A46464" w:rsidRDefault="00742712" w:rsidP="007427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sz w:val="28"/>
          <w:szCs w:val="28"/>
        </w:rPr>
        <w:t>1. Поздоровайтесь с клиентом, определите его и свои задачи по подготовке места для дальнейшей работы, определите место нахождения клиента в момент ожидания;</w:t>
      </w:r>
    </w:p>
    <w:p w:rsidR="00742712" w:rsidRPr="00A46464" w:rsidRDefault="00742712" w:rsidP="007427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sz w:val="28"/>
          <w:szCs w:val="28"/>
        </w:rPr>
        <w:t>ВНИМАНИЕ: выход участника на площадку с любыми печатными материалами строго запрещен.</w:t>
      </w:r>
    </w:p>
    <w:p w:rsidR="00742712" w:rsidRPr="00A46464" w:rsidRDefault="00742712" w:rsidP="00742712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sz w:val="28"/>
          <w:szCs w:val="28"/>
        </w:rPr>
        <w:t>Надеть гарнитуру, проверить звук.</w:t>
      </w:r>
    </w:p>
    <w:p w:rsidR="00742712" w:rsidRPr="00A46464" w:rsidRDefault="00742712" w:rsidP="00742712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sz w:val="28"/>
          <w:szCs w:val="28"/>
        </w:rPr>
        <w:t>Проверить готовность площадки (по необходимости включить аудио и видео сопровождение).</w:t>
      </w:r>
    </w:p>
    <w:p w:rsidR="00742712" w:rsidRPr="00A46464" w:rsidRDefault="00742712" w:rsidP="00742712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sz w:val="28"/>
          <w:szCs w:val="28"/>
        </w:rPr>
        <w:lastRenderedPageBreak/>
        <w:t>Осмотреть внешний вид клиента, уточнить самочувствие и готовность к началу работы.</w:t>
      </w:r>
    </w:p>
    <w:p w:rsidR="00742712" w:rsidRPr="00742712" w:rsidRDefault="00742712" w:rsidP="00742712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>Сообщить экспертам о готовности начинать демонстрацию, словами «Я готов(а)».</w:t>
      </w:r>
    </w:p>
    <w:p w:rsidR="00742712" w:rsidRPr="00742712" w:rsidRDefault="00742712" w:rsidP="0074271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>5. Выстроить работу с клиентом, которая должна включать:</w:t>
      </w:r>
    </w:p>
    <w:p w:rsidR="00742712" w:rsidRPr="00742712" w:rsidRDefault="00742712" w:rsidP="0074271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>- небольшой обзор полученных в ходе тестирования и анализа результатов;</w:t>
      </w:r>
    </w:p>
    <w:p w:rsidR="00742712" w:rsidRPr="00742712" w:rsidRDefault="00742712" w:rsidP="0074271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 xml:space="preserve">- проведение комплекса упражнений корригирующей направленности для </w:t>
      </w:r>
      <w:r w:rsidR="00415756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742712">
        <w:rPr>
          <w:rFonts w:ascii="Times New Roman" w:eastAsia="Times New Roman" w:hAnsi="Times New Roman" w:cs="Times New Roman"/>
          <w:sz w:val="28"/>
          <w:szCs w:val="28"/>
        </w:rPr>
        <w:t xml:space="preserve">  регион</w:t>
      </w:r>
      <w:r w:rsidR="0041575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2712">
        <w:rPr>
          <w:rFonts w:ascii="Times New Roman" w:eastAsia="Times New Roman" w:hAnsi="Times New Roman" w:cs="Times New Roman"/>
          <w:sz w:val="28"/>
          <w:szCs w:val="28"/>
        </w:rPr>
        <w:t xml:space="preserve"> согласно алгоритму коррекции;</w:t>
      </w:r>
    </w:p>
    <w:p w:rsidR="00742712" w:rsidRPr="00742712" w:rsidRDefault="00742712" w:rsidP="0074271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>- подведение итогов работы, общие рекомендации по выполнению и планированию дальнейших встреч;</w:t>
      </w:r>
    </w:p>
    <w:p w:rsidR="00742712" w:rsidRPr="00742712" w:rsidRDefault="00742712" w:rsidP="0074271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>- прощание и обмен контактными данными;</w:t>
      </w:r>
    </w:p>
    <w:p w:rsidR="00742712" w:rsidRPr="00742712" w:rsidRDefault="00742712" w:rsidP="0074271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>- сообщить экспертам о завершении работы с клиентом, словами «Я закончил(а)».</w:t>
      </w:r>
    </w:p>
    <w:p w:rsidR="00742712" w:rsidRPr="00742712" w:rsidRDefault="00742712" w:rsidP="0074271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 xml:space="preserve">6. По завершению работы убрать площадку (не более 1 минуты): </w:t>
      </w:r>
    </w:p>
    <w:p w:rsidR="00742712" w:rsidRPr="00742712" w:rsidRDefault="00742712" w:rsidP="0074271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 xml:space="preserve">- удалить разметку, убрать оборудование на место, по необходимости закрыть аудио и демонстрационные материалы, снять гарнитуру. </w:t>
      </w:r>
    </w:p>
    <w:p w:rsidR="00742712" w:rsidRPr="00742712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Ж. Вовлечение населения в занятия фитнесом. Реализация мероприятий по мотивации населения к занятиям фитнесом. </w:t>
      </w:r>
    </w:p>
    <w:p w:rsidR="00742712" w:rsidRPr="00A46464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Задание: </w:t>
      </w:r>
      <w:r w:rsidRPr="00742712">
        <w:rPr>
          <w:rFonts w:ascii="Times New Roman" w:eastAsia="Times New Roman" w:hAnsi="Times New Roman" w:cs="Times New Roman"/>
          <w:i/>
          <w:sz w:val="28"/>
          <w:szCs w:val="28"/>
        </w:rPr>
        <w:t xml:space="preserve">Разработка и проведение марафонов физкультурно-оздоровительной </w:t>
      </w:r>
      <w:r w:rsidRPr="00A46464">
        <w:rPr>
          <w:rFonts w:ascii="Times New Roman" w:eastAsia="Times New Roman" w:hAnsi="Times New Roman" w:cs="Times New Roman"/>
          <w:i/>
          <w:sz w:val="28"/>
          <w:szCs w:val="28"/>
        </w:rPr>
        <w:t>направленности</w:t>
      </w:r>
    </w:p>
    <w:p w:rsidR="00742712" w:rsidRPr="00A46464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b/>
          <w:i/>
          <w:sz w:val="28"/>
          <w:szCs w:val="28"/>
        </w:rPr>
        <w:t>Время на выполнение модуля</w:t>
      </w:r>
      <w:r w:rsidRPr="00A46464">
        <w:rPr>
          <w:rFonts w:ascii="Times New Roman" w:eastAsia="Times New Roman" w:hAnsi="Times New Roman" w:cs="Times New Roman"/>
          <w:b/>
          <w:sz w:val="28"/>
          <w:szCs w:val="28"/>
        </w:rPr>
        <w:t xml:space="preserve"> -  300 минут</w:t>
      </w:r>
    </w:p>
    <w:p w:rsidR="00742712" w:rsidRPr="00A46464" w:rsidRDefault="00742712" w:rsidP="004C58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b/>
          <w:sz w:val="28"/>
          <w:szCs w:val="28"/>
        </w:rPr>
        <w:t>Лимит времени на выполнение задания: 300 минут</w:t>
      </w:r>
      <w:r w:rsidR="004C58E6" w:rsidRPr="00A4646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C58E6" w:rsidRPr="003354A4" w:rsidRDefault="004C58E6" w:rsidP="004C58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b/>
          <w:sz w:val="28"/>
          <w:szCs w:val="28"/>
        </w:rPr>
        <w:t>Лимит времени на подготовку площадки:</w:t>
      </w:r>
      <w:r w:rsidRPr="00A46464">
        <w:rPr>
          <w:rFonts w:ascii="Times New Roman" w:eastAsia="Times New Roman" w:hAnsi="Times New Roman" w:cs="Times New Roman"/>
          <w:sz w:val="28"/>
          <w:szCs w:val="28"/>
        </w:rPr>
        <w:t xml:space="preserve"> не предусмотрено</w:t>
      </w:r>
    </w:p>
    <w:p w:rsidR="004C58E6" w:rsidRPr="003354A4" w:rsidRDefault="004C58E6" w:rsidP="004C58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b/>
          <w:sz w:val="28"/>
          <w:szCs w:val="28"/>
        </w:rPr>
        <w:t>Лимит времени на демонстрацию задания:</w:t>
      </w:r>
      <w:r w:rsidRPr="003354A4">
        <w:rPr>
          <w:rFonts w:ascii="Times New Roman" w:eastAsia="Times New Roman" w:hAnsi="Times New Roman" w:cs="Times New Roman"/>
          <w:sz w:val="28"/>
          <w:szCs w:val="28"/>
        </w:rPr>
        <w:t xml:space="preserve"> не предусмотрено</w:t>
      </w:r>
    </w:p>
    <w:p w:rsidR="00742712" w:rsidRPr="00742712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b/>
          <w:sz w:val="28"/>
          <w:szCs w:val="28"/>
        </w:rPr>
        <w:t>Описание задания.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2712">
        <w:rPr>
          <w:rFonts w:ascii="Times New Roman" w:eastAsia="Times New Roman" w:hAnsi="Times New Roman" w:cs="Times New Roman"/>
          <w:i/>
          <w:sz w:val="28"/>
          <w:szCs w:val="28"/>
        </w:rPr>
        <w:t>На основе полученных данных о направлении марафона необходимо создать и опубликовать сайт с работающими вкладками, которые содержат информацию об особенностях марафона: структуре, содержании, ведущем (авторе) и выбор вариантов участия на полном курсе.</w:t>
      </w:r>
    </w:p>
    <w:p w:rsidR="00742712" w:rsidRPr="00742712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b/>
          <w:sz w:val="28"/>
          <w:szCs w:val="28"/>
        </w:rPr>
        <w:t>Алгоритм выполнения задания.</w:t>
      </w:r>
    </w:p>
    <w:p w:rsidR="00742712" w:rsidRPr="00742712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>1. Определить тему своего марафона и выбрать формат его проведения.</w:t>
      </w:r>
    </w:p>
    <w:p w:rsidR="00742712" w:rsidRPr="00742712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>2. Определить целевую аудиторию: для кого Вы это делаете?</w:t>
      </w:r>
    </w:p>
    <w:p w:rsidR="00742712" w:rsidRPr="00742712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>3. Определить длительность проведения марафона 4-6 дней.</w:t>
      </w:r>
    </w:p>
    <w:p w:rsidR="00742712" w:rsidRPr="00742712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>4. Разработать план проведения марафона, из которого станет понятно содержание и объем работы (занятости) участников марафона.</w:t>
      </w:r>
    </w:p>
    <w:p w:rsidR="00742712" w:rsidRPr="00742712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>5. Сделать визитку (может быть видео или фото с описанием), где необходимо отразить:</w:t>
      </w:r>
    </w:p>
    <w:p w:rsidR="00742712" w:rsidRPr="00742712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>- знакомство: кто и зачем обращается к клиентам;</w:t>
      </w:r>
    </w:p>
    <w:p w:rsidR="00742712" w:rsidRPr="00742712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>- зачем нужен марафон;</w:t>
      </w:r>
    </w:p>
    <w:p w:rsidR="00742712" w:rsidRPr="00742712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>- что получит клиент после марафона;</w:t>
      </w:r>
    </w:p>
    <w:p w:rsidR="00742712" w:rsidRPr="00742712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>- что будет происходить на марафоне;</w:t>
      </w:r>
    </w:p>
    <w:p w:rsidR="00742712" w:rsidRPr="00742712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lastRenderedPageBreak/>
        <w:t>- опыт и возможные результаты;</w:t>
      </w:r>
    </w:p>
    <w:p w:rsidR="00742712" w:rsidRPr="00742712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>- почему клиент должен выбрать именно Вас?</w:t>
      </w:r>
    </w:p>
    <w:p w:rsidR="00742712" w:rsidRPr="00742712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>6. Записать видео первого дня марафона (продолжительность 10-15 минут), из которого станет понятно:</w:t>
      </w:r>
    </w:p>
    <w:p w:rsidR="00742712" w:rsidRPr="00742712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>- что ждет на марафоне клиента;</w:t>
      </w:r>
    </w:p>
    <w:p w:rsidR="00742712" w:rsidRPr="00742712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>- с какой целью он проводится и для кого он будет полезен;</w:t>
      </w:r>
    </w:p>
    <w:p w:rsidR="00742712" w:rsidRPr="00742712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>- что получит клиента на выходе из марафона (планируемые результаты);</w:t>
      </w:r>
    </w:p>
    <w:p w:rsidR="00742712" w:rsidRPr="00742712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>- какая будет занятость;</w:t>
      </w:r>
    </w:p>
    <w:p w:rsidR="00742712" w:rsidRPr="00742712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>- какие предполагаются формы работы (лекции, тренировки, домашние  задания, разборы и т.д.);</w:t>
      </w:r>
    </w:p>
    <w:p w:rsidR="00742712" w:rsidRPr="00742712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>- каким образом и с помощью каких программ будет организована коммуникация и обратная связь (мессенджеры, ВКС, сайт курса и т.д.);</w:t>
      </w:r>
    </w:p>
    <w:p w:rsidR="00742712" w:rsidRPr="00742712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>- что нужно приготовить перед началом марафона (спортивное оборудование, дополнительные инструменты измерения, место для занятий и т.д.);</w:t>
      </w:r>
    </w:p>
    <w:p w:rsidR="00742712" w:rsidRPr="00742712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>- предложить содержание практической части первой встречи (диагностика: тесты, анкеты, опросники; демонстрация части тренировки или фрагмента продукта и т.д.).</w:t>
      </w:r>
    </w:p>
    <w:p w:rsidR="00742712" w:rsidRPr="00742712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>7. Подобрать рекламный контент для продвижения марафона, который должен познакомить с особенностями его проведения (мастер - классы, тренировки, интересные практики, подборка материалов по теме марафона и т.д.).</w:t>
      </w:r>
    </w:p>
    <w:p w:rsidR="00742712" w:rsidRPr="00742712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>8. Подготовить информацию о продолжении работы после марафона, описать содержание полного курса, указать цену и способ работы.</w:t>
      </w:r>
    </w:p>
    <w:p w:rsidR="00742712" w:rsidRPr="00742712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>9. Подготовить информацию для возможной обратной связи (</w:t>
      </w:r>
      <w:proofErr w:type="spellStart"/>
      <w:r w:rsidRPr="00742712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742712">
        <w:rPr>
          <w:rFonts w:ascii="Times New Roman" w:eastAsia="Times New Roman" w:hAnsi="Times New Roman" w:cs="Times New Roman"/>
          <w:sz w:val="28"/>
          <w:szCs w:val="28"/>
        </w:rPr>
        <w:t xml:space="preserve">, телефон или </w:t>
      </w:r>
      <w:proofErr w:type="spellStart"/>
      <w:r w:rsidRPr="00742712">
        <w:rPr>
          <w:rFonts w:ascii="Times New Roman" w:eastAsia="Times New Roman" w:hAnsi="Times New Roman" w:cs="Times New Roman"/>
          <w:sz w:val="28"/>
          <w:szCs w:val="28"/>
        </w:rPr>
        <w:t>мессенджеры</w:t>
      </w:r>
      <w:proofErr w:type="spellEnd"/>
      <w:r w:rsidRPr="00742712">
        <w:rPr>
          <w:rFonts w:ascii="Times New Roman" w:eastAsia="Times New Roman" w:hAnsi="Times New Roman" w:cs="Times New Roman"/>
          <w:sz w:val="28"/>
          <w:szCs w:val="28"/>
        </w:rPr>
        <w:t xml:space="preserve"> и т.д.).</w:t>
      </w:r>
    </w:p>
    <w:p w:rsidR="00742712" w:rsidRPr="00742712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>10. Произвести публикацию сайта.</w:t>
      </w:r>
    </w:p>
    <w:p w:rsidR="00742712" w:rsidRPr="00742712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b/>
          <w:sz w:val="28"/>
          <w:szCs w:val="28"/>
        </w:rPr>
        <w:t>Особенности выполнения задания:</w:t>
      </w:r>
      <w:r w:rsidRPr="00742712">
        <w:rPr>
          <w:rFonts w:ascii="Times New Roman" w:eastAsia="Times New Roman" w:hAnsi="Times New Roman" w:cs="Times New Roman"/>
          <w:sz w:val="28"/>
          <w:szCs w:val="28"/>
        </w:rPr>
        <w:t xml:space="preserve"> перед стартом на выполнение задания эксперты обозначают рабочие зоны на площадке для проведения съемки контента для марафона (размер зоны для одного участника составляет не менее 2х4 метра); время на съемку каждый конкурсант определяет самостоятельно; для съемки видео или фото контента участник может использовать помощь волонтера-оператора, который закрепляется путем жеребьевки.</w:t>
      </w:r>
    </w:p>
    <w:p w:rsidR="00742712" w:rsidRPr="003354A4" w:rsidRDefault="00742712" w:rsidP="003354A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4A4" w:rsidRPr="008C41F7" w:rsidRDefault="003354A4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1D7" w:rsidRDefault="00EB01D7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iCs/>
          <w:sz w:val="24"/>
          <w:lang w:val="ru-RU"/>
        </w:rPr>
      </w:pPr>
      <w:bookmarkStart w:id="11" w:name="_Toc78885643"/>
    </w:p>
    <w:p w:rsidR="00220A94" w:rsidRDefault="00220A9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17132" w:rsidRPr="00D17132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12" w:name="_Toc127232658"/>
      <w:r>
        <w:rPr>
          <w:rFonts w:ascii="Times New Roman" w:hAnsi="Times New Roman"/>
          <w:iCs/>
          <w:sz w:val="24"/>
          <w:lang w:val="ru-RU"/>
        </w:rPr>
        <w:lastRenderedPageBreak/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1"/>
      <w:bookmarkEnd w:id="12"/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Специальные правила компетенции включают в себя описание работы Главного эксперта для организации подготовки, инструктажей и проведения чемпионата; штрафные санкции при нарушении; требования к волонтерам-актерам.</w:t>
      </w:r>
    </w:p>
    <w:p w:rsidR="00544F67" w:rsidRDefault="00544F67" w:rsidP="004659B6">
      <w:pPr>
        <w:spacing w:after="0" w:line="276" w:lineRule="auto"/>
        <w:ind w:firstLine="720"/>
        <w:jc w:val="both"/>
        <w:rPr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Описание работы Главного эксперта:</w:t>
      </w:r>
      <w:r>
        <w:rPr>
          <w:sz w:val="16"/>
          <w:szCs w:val="16"/>
          <w:u w:val="single"/>
        </w:rPr>
        <w:t xml:space="preserve"> 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Подготовительный этап</w:t>
      </w:r>
    </w:p>
    <w:tbl>
      <w:tblPr>
        <w:tblW w:w="955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453"/>
        <w:gridCol w:w="2102"/>
      </w:tblGrid>
      <w:tr w:rsidR="00544F67" w:rsidTr="006C5234">
        <w:trPr>
          <w:trHeight w:val="485"/>
        </w:trPr>
        <w:tc>
          <w:tcPr>
            <w:tcW w:w="7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Default="00544F67" w:rsidP="0046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деятельности</w:t>
            </w:r>
          </w:p>
        </w:tc>
        <w:tc>
          <w:tcPr>
            <w:tcW w:w="21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Default="00544F67" w:rsidP="0046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44F67" w:rsidTr="004659B6">
        <w:trPr>
          <w:trHeight w:val="1716"/>
        </w:trPr>
        <w:tc>
          <w:tcPr>
            <w:tcW w:w="74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Default="00544F67" w:rsidP="004659B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конкурсной документации осуществляется с менеджером компетенции или заместителем менеджера компетенции по соответствующей возрастной линейке путем загрузки на форум экспертов для согласования документов. </w:t>
            </w:r>
          </w:p>
          <w:p w:rsidR="00544F67" w:rsidRDefault="00544F67" w:rsidP="0046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Допускается сокращение моделей КЗ в случаи если: количество дней чемпионата не позволяет провести их в полном объеме и /или отсутствует необходимое оборудование для выполнения КЗ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Default="00544F67" w:rsidP="0046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1,5 месяца до начала соревнований</w:t>
            </w:r>
          </w:p>
        </w:tc>
      </w:tr>
      <w:tr w:rsidR="00544F67" w:rsidTr="004659B6">
        <w:trPr>
          <w:trHeight w:val="301"/>
        </w:trPr>
        <w:tc>
          <w:tcPr>
            <w:tcW w:w="74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Default="00544F67" w:rsidP="0046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согласованной документации на сайте ответственной образовательной организации и/или РКЦ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Default="00544F67" w:rsidP="0046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1 месяц до начала соревнований</w:t>
            </w:r>
          </w:p>
        </w:tc>
      </w:tr>
      <w:tr w:rsidR="00544F67" w:rsidTr="004659B6">
        <w:trPr>
          <w:trHeight w:val="1677"/>
        </w:trPr>
        <w:tc>
          <w:tcPr>
            <w:tcW w:w="74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Default="00544F67" w:rsidP="0046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привлечения и число независимых экспертов определяется регламентом чемпионатного мероприятия. Кандидатуры независимых экспертов должны быть согласованы с дирекцией чемпионата.</w:t>
            </w:r>
          </w:p>
          <w:p w:rsidR="00544F67" w:rsidRDefault="00544F67" w:rsidP="0046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формировании бригады независимых экспертов необходимо учитывать следующие требования: независимый эксперт должен быть из другой ОО или организации работодателя своего или другого региона, не имеющий своего конкурсанта или при статусе конкурсанта вне зачёта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Default="00544F67" w:rsidP="0046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1 месяц до начала соревнований</w:t>
            </w:r>
          </w:p>
        </w:tc>
      </w:tr>
      <w:tr w:rsidR="00544F67" w:rsidTr="004659B6">
        <w:trPr>
          <w:trHeight w:val="270"/>
        </w:trPr>
        <w:tc>
          <w:tcPr>
            <w:tcW w:w="74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Default="00544F67" w:rsidP="0046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Согласовать с менеджером или его заместителем по соответствующей возрастной линейке подготовленный перечь 30% изменений с учетом регионального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компонента для модулей (урок и учебно-тренировочное занятие)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Default="00544F67" w:rsidP="0046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1 неделю до </w:t>
            </w:r>
            <w:r w:rsid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соревнований</w:t>
            </w:r>
          </w:p>
        </w:tc>
      </w:tr>
      <w:tr w:rsidR="00544F67" w:rsidTr="004659B6">
        <w:trPr>
          <w:trHeight w:val="387"/>
        </w:trPr>
        <w:tc>
          <w:tcPr>
            <w:tcW w:w="74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Default="00544F67" w:rsidP="004659B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схемы оценки производится в адрес менеджера или заместителя менеджера компетенции по соответствующей возрастной линейке в письменном виде на электронную почту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Default="004659B6" w:rsidP="0046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1 неделю до начала соревнований</w:t>
            </w:r>
          </w:p>
        </w:tc>
      </w:tr>
      <w:tr w:rsidR="00544F67" w:rsidTr="004659B6">
        <w:trPr>
          <w:trHeight w:val="17"/>
        </w:trPr>
        <w:tc>
          <w:tcPr>
            <w:tcW w:w="74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Default="00544F67" w:rsidP="0046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у организаторов площадки список волонтеров-актеров с распределением их по заданиям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Default="004659B6" w:rsidP="0046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1 неделю до начала соревнований</w:t>
            </w:r>
          </w:p>
        </w:tc>
      </w:tr>
      <w:tr w:rsidR="00544F67" w:rsidTr="004659B6">
        <w:trPr>
          <w:trHeight w:val="2309"/>
        </w:trPr>
        <w:tc>
          <w:tcPr>
            <w:tcW w:w="74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Default="00544F67" w:rsidP="0046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Главный эксперт обязан произвести приемку площадки в соответствие с инфраструктурным листом (далее ИЛ) и планом застройкой (далее ПЗ) площадки компетенции.</w:t>
            </w:r>
          </w:p>
          <w:p w:rsidR="00544F67" w:rsidRDefault="00544F67" w:rsidP="0046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если площадка укомплектована не в соответствие с ИЛ и ПЗ решается вопрос с менеджером компетенции о возможности или невозможности дальнейшего проведения чемпионата. В случае выявления возможности проведения чемпионата, Главный эксперт вносит соответствующие изменения в ИЛ и ПЗ компетенции, и согласует их с менеджером компетенции.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9B6" w:rsidRDefault="004659B6" w:rsidP="0046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три дня </w:t>
            </w:r>
          </w:p>
          <w:p w:rsidR="00544F67" w:rsidRDefault="004659B6" w:rsidP="0046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чемпионата</w:t>
            </w:r>
          </w:p>
        </w:tc>
      </w:tr>
    </w:tbl>
    <w:p w:rsidR="00A46464" w:rsidRDefault="00A46464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Предчемпионатный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этап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«День работы экспертов», Главный эксперт организует: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регистрацию и проведение вводных инструктажей;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чемпионат экспертов, после которого выполняет распределение ролей среди аккредитованных экспертов на площадке. К оценке конкурсных заданий допускаются эксперты, прошедшие тест-кейс по вопросам регламента и судейству в рамках компетенции;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знакомство экспертов с утвержденными формулировками 30% изменений и со схемой оценки;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 осмотр и подготовку рабочего места конкурсанта.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 к рабочему месту конкурсанта: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комплектация оборудованием, оргтехникой и канцелярскими товарами в соответствие с позициями ИЛ компетенции; 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расстояние между рабочими местами должно составлять около 0,5 метра;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солнечный свет не должен светить в глаза участнику и падать на экран монитора; 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 распечатанном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 подготовить «Папку конкурсанта», которая должна включать: 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актуальную версию конкурсного задания; 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необходимые шаблоны; 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инфраструктурный лист; 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перечень инструментов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Тулбокса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инструкцию по ТБ и ОТ; 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особые условия и штрафные санкции; 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7B2F" w:rsidRPr="00037B2F">
        <w:rPr>
          <w:rFonts w:ascii="Times New Roman" w:eastAsia="Times New Roman" w:hAnsi="Times New Roman" w:cs="Times New Roman"/>
          <w:sz w:val="28"/>
          <w:szCs w:val="28"/>
        </w:rPr>
        <w:t>план работы площадки</w:t>
      </w:r>
      <w:r w:rsidRPr="00037B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 в электронном виде на компьютере у конкурсанта необходимо: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создать электронную версию «Папки конкурсанта» и положить в нее: Регламент чемпионата, Кодекс этики, техническое описание компетенции, инфраструктурный лист, план застройки площадки, </w:t>
      </w:r>
      <w:r w:rsidR="00037B2F" w:rsidRPr="00037B2F">
        <w:rPr>
          <w:rFonts w:ascii="Times New Roman" w:eastAsia="Times New Roman" w:hAnsi="Times New Roman" w:cs="Times New Roman"/>
          <w:sz w:val="28"/>
          <w:szCs w:val="28"/>
        </w:rPr>
        <w:t>план работы площадки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подготовить контент папку и положить в нее: картинки, музыку, примерную программу Ляха для 1-11 классов, методички по регламентированным тренировкам и тестированию; 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произвести проверку установки и работоспособности программного обеспечения: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Smart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Notebook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Paint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Movavi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Yazio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Audacity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программа для проверки ударности композиций и иные указанные в ИЛ компетенции или их аналоги.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данный день нахождение участников на площадке запрещено.</w:t>
      </w:r>
    </w:p>
    <w:p w:rsidR="00544F67" w:rsidRDefault="00037B2F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544F67">
        <w:rPr>
          <w:rFonts w:ascii="Times New Roman" w:eastAsia="Times New Roman" w:hAnsi="Times New Roman" w:cs="Times New Roman"/>
          <w:sz w:val="28"/>
          <w:szCs w:val="28"/>
        </w:rPr>
        <w:t>День конкурсантов», Главный эксперт организует: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регистрацию и проведение вводных инструктажей;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жеребьевку по распределению рабочих мест;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проверка инструментов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Тулбокса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ознакомление с площадкой и рабочими местами, в зависимости от Модуля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субкритерия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время может варьироваться от 30 до 60 мин., однако общее время, выделенное на ознакомление с площадкой и подготовку рабочего места, составляет от 3 до 6,5 часов, время зависит от комплектации Модулей.</w:t>
      </w:r>
    </w:p>
    <w:p w:rsidR="00544F67" w:rsidRDefault="00544F67" w:rsidP="0054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63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51"/>
        <w:gridCol w:w="7654"/>
        <w:gridCol w:w="1134"/>
      </w:tblGrid>
      <w:tr w:rsidR="00544F67" w:rsidRPr="004659B6" w:rsidTr="004659B6">
        <w:trPr>
          <w:trHeight w:val="279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4659B6" w:rsidRDefault="00037B2F" w:rsidP="00037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44F67"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одул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6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4659B6" w:rsidRDefault="00544F67" w:rsidP="0003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работ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4659B6" w:rsidRDefault="00544F67" w:rsidP="0003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544F67" w:rsidRPr="004659B6" w:rsidTr="004659B6">
        <w:trPr>
          <w:trHeight w:val="17"/>
        </w:trPr>
        <w:tc>
          <w:tcPr>
            <w:tcW w:w="851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4659B6" w:rsidRDefault="00544F67" w:rsidP="0003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4659B6" w:rsidRDefault="00544F67" w:rsidP="0003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свое рабочее место в согласованности с ИЛ;</w:t>
            </w:r>
          </w:p>
          <w:p w:rsidR="00544F67" w:rsidRPr="004659B6" w:rsidRDefault="00544F67" w:rsidP="0003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проверить </w:t>
            </w:r>
            <w:proofErr w:type="spellStart"/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флеш-накопители</w:t>
            </w:r>
            <w:proofErr w:type="spellEnd"/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44F67" w:rsidRPr="004659B6" w:rsidRDefault="00544F67" w:rsidP="0003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шаблоны для заполнения;</w:t>
            </w:r>
          </w:p>
          <w:p w:rsidR="00544F67" w:rsidRPr="004659B6" w:rsidRDefault="00544F67" w:rsidP="0003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исправность оборудования для использования в данном КЗ.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4659B6" w:rsidRDefault="00544F67" w:rsidP="0003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037B2F" w:rsidRPr="004659B6" w:rsidTr="004659B6">
        <w:trPr>
          <w:trHeight w:val="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B2F" w:rsidRPr="004659B6" w:rsidRDefault="00037B2F" w:rsidP="0003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Г1.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B2F" w:rsidRPr="004659B6" w:rsidRDefault="00037B2F" w:rsidP="00BD4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свое рабочее место в согласованности с ИЛ;</w:t>
            </w:r>
          </w:p>
          <w:p w:rsidR="00037B2F" w:rsidRPr="004659B6" w:rsidRDefault="00037B2F" w:rsidP="00BD4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проверить </w:t>
            </w:r>
            <w:proofErr w:type="spellStart"/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флеш-накопители</w:t>
            </w:r>
            <w:proofErr w:type="spellEnd"/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37B2F" w:rsidRPr="004659B6" w:rsidRDefault="00037B2F" w:rsidP="00BD4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шаблоны для заполнения;</w:t>
            </w:r>
          </w:p>
          <w:p w:rsidR="00037B2F" w:rsidRPr="004659B6" w:rsidRDefault="00037B2F" w:rsidP="0003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исправность оборудования для использования в данном 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B2F" w:rsidRPr="004659B6" w:rsidRDefault="00037B2F" w:rsidP="0003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037B2F" w:rsidRPr="004659B6" w:rsidTr="004659B6">
        <w:trPr>
          <w:trHeight w:val="1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B2F" w:rsidRPr="004659B6" w:rsidRDefault="00037B2F" w:rsidP="0003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Д1.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B2F" w:rsidRPr="004659B6" w:rsidRDefault="00037B2F" w:rsidP="00BD4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свое рабочее место в согласованности с ИЛ;</w:t>
            </w:r>
          </w:p>
          <w:p w:rsidR="00037B2F" w:rsidRPr="004659B6" w:rsidRDefault="00037B2F" w:rsidP="00BD4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работоспособность фотоаппарата, микрофона, наушников;</w:t>
            </w:r>
          </w:p>
          <w:p w:rsidR="00037B2F" w:rsidRPr="004659B6" w:rsidRDefault="00037B2F" w:rsidP="00BD4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проверить качество записи на </w:t>
            </w:r>
            <w:proofErr w:type="spellStart"/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флеш-накопители</w:t>
            </w:r>
            <w:proofErr w:type="spellEnd"/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37B2F" w:rsidRPr="004659B6" w:rsidRDefault="00037B2F" w:rsidP="00BD4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перенести материалы для ПО;</w:t>
            </w:r>
          </w:p>
          <w:p w:rsidR="00037B2F" w:rsidRPr="004659B6" w:rsidRDefault="00037B2F" w:rsidP="00BD4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проверить работоспособность программы ПО смарт;</w:t>
            </w:r>
          </w:p>
          <w:p w:rsidR="00037B2F" w:rsidRPr="004659B6" w:rsidRDefault="00037B2F" w:rsidP="00BD4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шаблоны для заполнения;</w:t>
            </w:r>
          </w:p>
          <w:p w:rsidR="00037B2F" w:rsidRPr="004659B6" w:rsidRDefault="00037B2F" w:rsidP="00BD4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исправность оборудования для использования в данном КЗ;</w:t>
            </w:r>
          </w:p>
          <w:p w:rsidR="00037B2F" w:rsidRPr="004659B6" w:rsidRDefault="00037B2F" w:rsidP="00BD4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осуществить знакомство с волонтёрами-операторами;</w:t>
            </w:r>
          </w:p>
          <w:p w:rsidR="00037B2F" w:rsidRPr="004659B6" w:rsidRDefault="00037B2F" w:rsidP="00BD4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эксперты компатриоты могут выступать в качестве волонтёров-актеров.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B2F" w:rsidRPr="004659B6" w:rsidRDefault="00037B2F" w:rsidP="0003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60 мин.</w:t>
            </w:r>
          </w:p>
        </w:tc>
      </w:tr>
      <w:tr w:rsidR="00037B2F" w:rsidRPr="004659B6" w:rsidTr="004659B6">
        <w:trPr>
          <w:trHeight w:val="1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B2F" w:rsidRPr="004659B6" w:rsidRDefault="00037B2F" w:rsidP="0003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Е1.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B2F" w:rsidRPr="004659B6" w:rsidRDefault="00037B2F" w:rsidP="00BD4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свое рабочее место в согласованности с ИЛ;</w:t>
            </w:r>
          </w:p>
          <w:p w:rsidR="00037B2F" w:rsidRPr="004659B6" w:rsidRDefault="00037B2F" w:rsidP="00BD4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работоспособность фотоаппарата, микрофона, наушников;</w:t>
            </w:r>
          </w:p>
          <w:p w:rsidR="00037B2F" w:rsidRPr="004659B6" w:rsidRDefault="00037B2F" w:rsidP="00BD4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проверить качество записи на </w:t>
            </w:r>
            <w:proofErr w:type="spellStart"/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флеш-накопители</w:t>
            </w:r>
            <w:proofErr w:type="spellEnd"/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37B2F" w:rsidRPr="004659B6" w:rsidRDefault="00037B2F" w:rsidP="00BD4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перенести материалы для ПО;</w:t>
            </w:r>
          </w:p>
          <w:p w:rsidR="00037B2F" w:rsidRPr="004659B6" w:rsidRDefault="00037B2F" w:rsidP="00BD4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проверить работоспособность программы ПО смарт;</w:t>
            </w:r>
          </w:p>
          <w:p w:rsidR="00037B2F" w:rsidRPr="004659B6" w:rsidRDefault="00037B2F" w:rsidP="00BD4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шаблоны для заполнения;</w:t>
            </w:r>
          </w:p>
          <w:p w:rsidR="00037B2F" w:rsidRPr="004659B6" w:rsidRDefault="00037B2F" w:rsidP="00BD4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проверить исправность оборудования для использования в данном КЗ;</w:t>
            </w:r>
          </w:p>
          <w:p w:rsidR="00037B2F" w:rsidRPr="004659B6" w:rsidRDefault="00037B2F" w:rsidP="00BD4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осуществить знакомство с волонтёрами-операторами;</w:t>
            </w:r>
          </w:p>
          <w:p w:rsidR="00037B2F" w:rsidRPr="004659B6" w:rsidRDefault="00037B2F" w:rsidP="00BD4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эксперты компатриоты могут выступать в качестве волонтёров-актеров.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B2F" w:rsidRPr="004659B6" w:rsidRDefault="00037B2F" w:rsidP="0003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B2F" w:rsidRPr="004659B6" w:rsidTr="004659B6">
        <w:trPr>
          <w:trHeight w:val="1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B2F" w:rsidRPr="004659B6" w:rsidRDefault="00037B2F" w:rsidP="0003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B2F" w:rsidRPr="004659B6" w:rsidRDefault="00037B2F" w:rsidP="00BD4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свое рабочее место в согласованности с ИЛ;</w:t>
            </w:r>
          </w:p>
          <w:p w:rsidR="00037B2F" w:rsidRPr="004659B6" w:rsidRDefault="00037B2F" w:rsidP="00BD4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работоспособность фотоаппарата, микрофона, наушников;</w:t>
            </w:r>
          </w:p>
          <w:p w:rsidR="00037B2F" w:rsidRPr="004659B6" w:rsidRDefault="00037B2F" w:rsidP="00BD4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проверить качество записи на </w:t>
            </w:r>
            <w:proofErr w:type="spellStart"/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флеш-накопители</w:t>
            </w:r>
            <w:proofErr w:type="spellEnd"/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37B2F" w:rsidRPr="004659B6" w:rsidRDefault="00037B2F" w:rsidP="00BD4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перенести материалы для ПО;</w:t>
            </w:r>
          </w:p>
          <w:p w:rsidR="00037B2F" w:rsidRPr="004659B6" w:rsidRDefault="00037B2F" w:rsidP="00BD4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протестировать программу для видео монтажа….</w:t>
            </w:r>
          </w:p>
          <w:p w:rsidR="00037B2F" w:rsidRPr="004659B6" w:rsidRDefault="00037B2F" w:rsidP="00BD4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прослушать треки в контенте;</w:t>
            </w:r>
          </w:p>
          <w:p w:rsidR="00037B2F" w:rsidRPr="004659B6" w:rsidRDefault="00037B2F" w:rsidP="00BD4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шаблоны для заполнения;</w:t>
            </w:r>
          </w:p>
          <w:p w:rsidR="00037B2F" w:rsidRPr="004659B6" w:rsidRDefault="00037B2F" w:rsidP="00BD4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исправность оборудования для использования в данном КЗ.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B2F" w:rsidRPr="004659B6" w:rsidRDefault="00037B2F" w:rsidP="0003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60 мин.</w:t>
            </w:r>
          </w:p>
        </w:tc>
      </w:tr>
    </w:tbl>
    <w:p w:rsidR="0013557B" w:rsidRDefault="0013557B" w:rsidP="001355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Чемпионатный этап (</w:t>
      </w:r>
      <w:r w:rsidR="005F3751">
        <w:rPr>
          <w:rFonts w:ascii="Times New Roman" w:eastAsia="Times New Roman" w:hAnsi="Times New Roman" w:cs="Times New Roman"/>
          <w:sz w:val="28"/>
          <w:szCs w:val="28"/>
          <w:u w:val="single"/>
        </w:rPr>
        <w:t>День 1, День 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включает в себя требования к использованию цифровых и электронных устройств на площадке; начислению штрафных санкций; порядок привлечения и особенности работы с волонтерами.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Требования к использованию цифровых и электронных устройств на площадке: </w:t>
      </w:r>
      <w:r>
        <w:rPr>
          <w:rFonts w:ascii="Times New Roman" w:eastAsia="Times New Roman" w:hAnsi="Times New Roman" w:cs="Times New Roman"/>
          <w:sz w:val="28"/>
          <w:szCs w:val="28"/>
        </w:rPr>
        <w:t>эксперты и участники обязаны с момента входа на площадку и до завершения конкурсного дня, за исключением обеденного перерыва, сдать мобильные телефоны главному или ответственному эксперту. В случаи экстренной необходимости эксперту или участнику дается возможность осуществить звонок в присутствии главного эксперта.</w:t>
      </w:r>
    </w:p>
    <w:p w:rsidR="00A46464" w:rsidRDefault="00544F67" w:rsidP="005F375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="005F3751">
        <w:rPr>
          <w:rFonts w:ascii="Times New Roman" w:eastAsia="Times New Roman" w:hAnsi="Times New Roman" w:cs="Times New Roman"/>
          <w:i/>
          <w:sz w:val="28"/>
          <w:szCs w:val="28"/>
        </w:rPr>
        <w:t>Начисление штрафных санкций:</w:t>
      </w:r>
    </w:p>
    <w:p w:rsidR="004659B6" w:rsidRDefault="004659B6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F3751" w:rsidRDefault="005F3751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F3751" w:rsidRDefault="005F3751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F3751" w:rsidRDefault="005F3751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F3751" w:rsidRDefault="005F3751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F3751" w:rsidRDefault="005F3751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F3751" w:rsidRDefault="005F3751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F3751" w:rsidRDefault="005F3751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F3751" w:rsidRDefault="005F3751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F3751" w:rsidRDefault="005F3751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F3751" w:rsidRDefault="005F3751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F3751" w:rsidRDefault="005F3751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F3751" w:rsidRDefault="005F3751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F3751" w:rsidRDefault="005F3751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F3751" w:rsidRDefault="005F3751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F3751" w:rsidRDefault="005F3751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F3751" w:rsidRDefault="005F3751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44F67" w:rsidRDefault="00544F67" w:rsidP="0046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Таблица нарушений</w:t>
      </w:r>
    </w:p>
    <w:p w:rsidR="004659B6" w:rsidRDefault="004659B6" w:rsidP="004659B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0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1560"/>
        <w:gridCol w:w="2806"/>
        <w:gridCol w:w="2499"/>
        <w:gridCol w:w="2735"/>
      </w:tblGrid>
      <w:tr w:rsidR="00544F67" w:rsidRPr="0013557B" w:rsidTr="0013557B">
        <w:trPr>
          <w:trHeight w:val="20"/>
        </w:trPr>
        <w:tc>
          <w:tcPr>
            <w:tcW w:w="15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4F67" w:rsidRPr="0013557B" w:rsidRDefault="00544F67" w:rsidP="001355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557B">
              <w:rPr>
                <w:rFonts w:ascii="Times New Roman" w:eastAsia="Times New Roman" w:hAnsi="Times New Roman" w:cs="Times New Roman"/>
                <w:b/>
              </w:rPr>
              <w:t>Нарушитель</w:t>
            </w:r>
          </w:p>
        </w:tc>
        <w:tc>
          <w:tcPr>
            <w:tcW w:w="804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4F67" w:rsidRPr="0013557B" w:rsidRDefault="00544F67" w:rsidP="001355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557B">
              <w:rPr>
                <w:rFonts w:ascii="Times New Roman" w:eastAsia="Times New Roman" w:hAnsi="Times New Roman" w:cs="Times New Roman"/>
                <w:b/>
              </w:rPr>
              <w:t>Характеристика карточки</w:t>
            </w:r>
          </w:p>
        </w:tc>
      </w:tr>
      <w:tr w:rsidR="00544F67" w:rsidRPr="0013557B" w:rsidTr="0013557B">
        <w:trPr>
          <w:trHeight w:val="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4F67" w:rsidRPr="0013557B" w:rsidRDefault="00544F67" w:rsidP="00135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4F67" w:rsidRPr="0013557B" w:rsidRDefault="00544F67" w:rsidP="001355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13557B">
              <w:rPr>
                <w:rFonts w:ascii="Times New Roman" w:eastAsia="Times New Roman" w:hAnsi="Times New Roman" w:cs="Times New Roman"/>
                <w:b/>
                <w:color w:val="FFFFFF"/>
              </w:rPr>
              <w:t>Зеленая</w:t>
            </w:r>
          </w:p>
        </w:tc>
        <w:tc>
          <w:tcPr>
            <w:tcW w:w="249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4F67" w:rsidRPr="0013557B" w:rsidRDefault="00544F67" w:rsidP="001355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557B">
              <w:rPr>
                <w:rFonts w:ascii="Times New Roman" w:eastAsia="Times New Roman" w:hAnsi="Times New Roman" w:cs="Times New Roman"/>
                <w:b/>
              </w:rPr>
              <w:t>Желтая</w:t>
            </w:r>
          </w:p>
        </w:tc>
        <w:tc>
          <w:tcPr>
            <w:tcW w:w="2735" w:type="dxa"/>
            <w:shd w:val="clear" w:color="auto" w:fill="C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4F67" w:rsidRPr="0013557B" w:rsidRDefault="00544F67" w:rsidP="001355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557B">
              <w:rPr>
                <w:rFonts w:ascii="Times New Roman" w:eastAsia="Times New Roman" w:hAnsi="Times New Roman" w:cs="Times New Roman"/>
                <w:b/>
              </w:rPr>
              <w:t>Красная</w:t>
            </w:r>
          </w:p>
        </w:tc>
      </w:tr>
      <w:tr w:rsidR="00544F67" w:rsidRPr="0013557B" w:rsidTr="0013557B">
        <w:trPr>
          <w:trHeight w:val="4714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13557B" w:rsidRDefault="00544F67" w:rsidP="001355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557B">
              <w:rPr>
                <w:rFonts w:ascii="Times New Roman" w:eastAsia="Times New Roman" w:hAnsi="Times New Roman" w:cs="Times New Roman"/>
                <w:b/>
              </w:rPr>
              <w:t>Участник</w:t>
            </w:r>
          </w:p>
        </w:tc>
        <w:tc>
          <w:tcPr>
            <w:tcW w:w="2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13557B" w:rsidRDefault="00544F67" w:rsidP="0013557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3557B">
              <w:rPr>
                <w:rFonts w:ascii="Times New Roman" w:hAnsi="Times New Roman" w:cs="Times New Roman"/>
              </w:rPr>
              <w:t>-</w:t>
            </w:r>
            <w:r w:rsidRPr="0013557B">
              <w:rPr>
                <w:rFonts w:ascii="Times New Roman" w:eastAsia="Times New Roman" w:hAnsi="Times New Roman" w:cs="Times New Roman"/>
              </w:rPr>
              <w:t xml:space="preserve">                обсуждение участниками конкурсного задания в процессе подготовки и ожидания демонстрации – не выполнимо</w:t>
            </w:r>
          </w:p>
          <w:p w:rsidR="00544F67" w:rsidRPr="0013557B" w:rsidRDefault="00544F67" w:rsidP="0013557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3557B">
              <w:rPr>
                <w:rFonts w:ascii="Times New Roman" w:hAnsi="Times New Roman" w:cs="Times New Roman"/>
              </w:rPr>
              <w:t>-</w:t>
            </w:r>
            <w:r w:rsidRPr="0013557B">
              <w:rPr>
                <w:rFonts w:ascii="Times New Roman" w:eastAsia="Times New Roman" w:hAnsi="Times New Roman" w:cs="Times New Roman"/>
              </w:rPr>
              <w:t xml:space="preserve">                общение участников между собой в процессе подготовки</w:t>
            </w:r>
          </w:p>
          <w:p w:rsidR="00544F67" w:rsidRPr="0013557B" w:rsidRDefault="00544F67" w:rsidP="0013557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3557B">
              <w:rPr>
                <w:rFonts w:ascii="Times New Roman" w:hAnsi="Times New Roman" w:cs="Times New Roman"/>
              </w:rPr>
              <w:t>-</w:t>
            </w:r>
            <w:r w:rsidRPr="0013557B">
              <w:rPr>
                <w:rFonts w:ascii="Times New Roman" w:eastAsia="Times New Roman" w:hAnsi="Times New Roman" w:cs="Times New Roman"/>
              </w:rPr>
              <w:t xml:space="preserve">                создание намеренной помехи другим участникам</w:t>
            </w:r>
          </w:p>
          <w:p w:rsidR="00544F67" w:rsidRPr="0013557B" w:rsidRDefault="00544F67" w:rsidP="0013557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3557B">
              <w:rPr>
                <w:rFonts w:ascii="Times New Roman" w:hAnsi="Times New Roman" w:cs="Times New Roman"/>
              </w:rPr>
              <w:t>-</w:t>
            </w:r>
            <w:r w:rsidRPr="0013557B">
              <w:rPr>
                <w:rFonts w:ascii="Times New Roman" w:eastAsia="Times New Roman" w:hAnsi="Times New Roman" w:cs="Times New Roman"/>
              </w:rPr>
              <w:t xml:space="preserve">                нарушение правил техники безопасности</w:t>
            </w:r>
          </w:p>
          <w:p w:rsidR="00544F67" w:rsidRPr="0013557B" w:rsidRDefault="00544F67" w:rsidP="0013557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3557B">
              <w:rPr>
                <w:rFonts w:ascii="Times New Roman" w:hAnsi="Times New Roman" w:cs="Times New Roman"/>
              </w:rPr>
              <w:t>-</w:t>
            </w:r>
            <w:r w:rsidRPr="0013557B">
              <w:rPr>
                <w:rFonts w:ascii="Times New Roman" w:eastAsia="Times New Roman" w:hAnsi="Times New Roman" w:cs="Times New Roman"/>
              </w:rPr>
              <w:t xml:space="preserve">                несанкционированное перемещение участников по площадке без разрешения экспертов</w:t>
            </w:r>
          </w:p>
        </w:tc>
        <w:tc>
          <w:tcPr>
            <w:tcW w:w="2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13557B" w:rsidRDefault="00544F67" w:rsidP="0013557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3557B">
              <w:rPr>
                <w:rFonts w:ascii="Times New Roman" w:hAnsi="Times New Roman" w:cs="Times New Roman"/>
              </w:rPr>
              <w:t>-</w:t>
            </w:r>
            <w:r w:rsidRPr="0013557B">
              <w:rPr>
                <w:rFonts w:ascii="Times New Roman" w:eastAsia="Times New Roman" w:hAnsi="Times New Roman" w:cs="Times New Roman"/>
              </w:rPr>
              <w:t xml:space="preserve">                общение с компатриотом в процессе выполнения и подготовки задания и ожидания</w:t>
            </w:r>
          </w:p>
          <w:p w:rsidR="00544F67" w:rsidRPr="0013557B" w:rsidRDefault="00544F67" w:rsidP="0013557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3557B">
              <w:rPr>
                <w:rFonts w:ascii="Times New Roman" w:hAnsi="Times New Roman" w:cs="Times New Roman"/>
              </w:rPr>
              <w:t>-</w:t>
            </w:r>
            <w:r w:rsidRPr="0013557B">
              <w:rPr>
                <w:rFonts w:ascii="Times New Roman" w:eastAsia="Times New Roman" w:hAnsi="Times New Roman" w:cs="Times New Roman"/>
              </w:rPr>
              <w:t xml:space="preserve">                неуважительное поведение при общении с экспертами, участниками или волонтерами</w:t>
            </w:r>
          </w:p>
        </w:tc>
        <w:tc>
          <w:tcPr>
            <w:tcW w:w="2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13557B" w:rsidRDefault="00544F67" w:rsidP="0013557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3557B">
              <w:rPr>
                <w:rFonts w:ascii="Times New Roman" w:hAnsi="Times New Roman" w:cs="Times New Roman"/>
              </w:rPr>
              <w:t>-</w:t>
            </w:r>
            <w:r w:rsidRPr="0013557B">
              <w:rPr>
                <w:rFonts w:ascii="Times New Roman" w:eastAsia="Times New Roman" w:hAnsi="Times New Roman" w:cs="Times New Roman"/>
              </w:rPr>
              <w:t xml:space="preserve">                использование мобильных устройств и запрещенных материалов (видео, картинок, аудио)</w:t>
            </w:r>
          </w:p>
          <w:p w:rsidR="00544F67" w:rsidRPr="0013557B" w:rsidRDefault="00544F67" w:rsidP="0013557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3557B">
              <w:rPr>
                <w:rFonts w:ascii="Times New Roman" w:hAnsi="Times New Roman" w:cs="Times New Roman"/>
              </w:rPr>
              <w:t>-</w:t>
            </w:r>
            <w:r w:rsidRPr="0013557B">
              <w:rPr>
                <w:rFonts w:ascii="Times New Roman" w:eastAsia="Times New Roman" w:hAnsi="Times New Roman" w:cs="Times New Roman"/>
              </w:rPr>
              <w:t xml:space="preserve">                несоблюдение техники безопасности, повлекшее травму волонтера или других экспертов, участников</w:t>
            </w:r>
          </w:p>
        </w:tc>
      </w:tr>
      <w:tr w:rsidR="00544F67" w:rsidRPr="0013557B" w:rsidTr="0013557B">
        <w:trPr>
          <w:trHeight w:val="2421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13557B" w:rsidRDefault="00544F67" w:rsidP="001355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557B">
              <w:rPr>
                <w:rFonts w:ascii="Times New Roman" w:eastAsia="Times New Roman" w:hAnsi="Times New Roman" w:cs="Times New Roman"/>
                <w:b/>
              </w:rPr>
              <w:t>Эксперт</w:t>
            </w:r>
          </w:p>
        </w:tc>
        <w:tc>
          <w:tcPr>
            <w:tcW w:w="2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13557B" w:rsidRDefault="00544F67" w:rsidP="0013557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3557B">
              <w:rPr>
                <w:rFonts w:ascii="Times New Roman" w:hAnsi="Times New Roman" w:cs="Times New Roman"/>
              </w:rPr>
              <w:t>-</w:t>
            </w:r>
            <w:r w:rsidRPr="0013557B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13557B">
              <w:rPr>
                <w:rFonts w:ascii="Times New Roman" w:eastAsia="Times New Roman" w:hAnsi="Times New Roman" w:cs="Times New Roman"/>
              </w:rPr>
              <w:t>н</w:t>
            </w:r>
            <w:r w:rsidRPr="0013557B">
              <w:rPr>
                <w:rFonts w:ascii="Times New Roman" w:eastAsia="Times New Roman" w:hAnsi="Times New Roman" w:cs="Times New Roman"/>
              </w:rPr>
              <w:t>есанкционированное использование мобильных устройств</w:t>
            </w:r>
          </w:p>
        </w:tc>
        <w:tc>
          <w:tcPr>
            <w:tcW w:w="2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13557B" w:rsidRDefault="00544F67" w:rsidP="0013557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3557B">
              <w:rPr>
                <w:rFonts w:ascii="Times New Roman" w:hAnsi="Times New Roman" w:cs="Times New Roman"/>
              </w:rPr>
              <w:t>-</w:t>
            </w:r>
            <w:r w:rsidRPr="0013557B">
              <w:rPr>
                <w:rFonts w:ascii="Times New Roman" w:eastAsia="Times New Roman" w:hAnsi="Times New Roman" w:cs="Times New Roman"/>
              </w:rPr>
              <w:t xml:space="preserve">    неуважительное поведение при общении с экспертами участниками или волонтерами</w:t>
            </w:r>
          </w:p>
        </w:tc>
        <w:tc>
          <w:tcPr>
            <w:tcW w:w="2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13557B" w:rsidRDefault="00544F67" w:rsidP="0013557B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13557B">
              <w:rPr>
                <w:rFonts w:ascii="Times New Roman" w:hAnsi="Times New Roman" w:cs="Times New Roman"/>
              </w:rPr>
              <w:t>-</w:t>
            </w:r>
            <w:r w:rsidRPr="0013557B">
              <w:rPr>
                <w:rFonts w:ascii="Times New Roman" w:eastAsia="Times New Roman" w:hAnsi="Times New Roman" w:cs="Times New Roman"/>
              </w:rPr>
              <w:t xml:space="preserve">                подрыв репутации эксперта, участника или организации </w:t>
            </w:r>
          </w:p>
          <w:p w:rsidR="00544F67" w:rsidRPr="0013557B" w:rsidRDefault="00544F67" w:rsidP="0013557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3557B">
              <w:rPr>
                <w:rFonts w:ascii="Times New Roman" w:hAnsi="Times New Roman" w:cs="Times New Roman"/>
              </w:rPr>
              <w:t>-</w:t>
            </w:r>
            <w:r w:rsidRPr="0013557B">
              <w:rPr>
                <w:rFonts w:ascii="Times New Roman" w:eastAsia="Times New Roman" w:hAnsi="Times New Roman" w:cs="Times New Roman"/>
              </w:rPr>
              <w:t xml:space="preserve">                разглашение результатов конкурсных заданий до подведения итогов чемпионата</w:t>
            </w:r>
          </w:p>
          <w:p w:rsidR="00544F67" w:rsidRPr="0013557B" w:rsidRDefault="00544F67" w:rsidP="0013557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3557B">
              <w:rPr>
                <w:rFonts w:ascii="Times New Roman" w:hAnsi="Times New Roman" w:cs="Times New Roman"/>
              </w:rPr>
              <w:t>-</w:t>
            </w:r>
            <w:r w:rsidRPr="0013557B">
              <w:rPr>
                <w:rFonts w:ascii="Times New Roman" w:eastAsia="Times New Roman" w:hAnsi="Times New Roman" w:cs="Times New Roman"/>
              </w:rPr>
              <w:t xml:space="preserve">                фото, аудио, видео и письменная (вне бланка) фиксация протоколов оценки заданий</w:t>
            </w:r>
          </w:p>
        </w:tc>
      </w:tr>
      <w:tr w:rsidR="00544F67" w:rsidRPr="0013557B" w:rsidTr="0013557B">
        <w:trPr>
          <w:trHeight w:val="2158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13557B" w:rsidRDefault="00544F67" w:rsidP="001355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557B">
              <w:rPr>
                <w:rFonts w:ascii="Times New Roman" w:eastAsia="Times New Roman" w:hAnsi="Times New Roman" w:cs="Times New Roman"/>
                <w:b/>
              </w:rPr>
              <w:t>Организации-участницы, регионы-участники</w:t>
            </w:r>
          </w:p>
        </w:tc>
        <w:tc>
          <w:tcPr>
            <w:tcW w:w="2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13557B" w:rsidRDefault="00544F67" w:rsidP="001355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3557B">
              <w:rPr>
                <w:rFonts w:ascii="Times New Roman" w:hAnsi="Times New Roman" w:cs="Times New Roman"/>
              </w:rPr>
              <w:t>-</w:t>
            </w:r>
            <w:r w:rsidRPr="0013557B">
              <w:rPr>
                <w:rFonts w:ascii="Times New Roman" w:eastAsia="Times New Roman" w:hAnsi="Times New Roman" w:cs="Times New Roman"/>
              </w:rPr>
              <w:t xml:space="preserve">                 </w:t>
            </w:r>
          </w:p>
        </w:tc>
        <w:tc>
          <w:tcPr>
            <w:tcW w:w="2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13557B" w:rsidRDefault="00544F67" w:rsidP="0013557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3557B">
              <w:rPr>
                <w:rFonts w:ascii="Times New Roman" w:hAnsi="Times New Roman" w:cs="Times New Roman"/>
              </w:rPr>
              <w:t>-</w:t>
            </w:r>
            <w:r w:rsidRPr="0013557B">
              <w:rPr>
                <w:rFonts w:ascii="Times New Roman" w:eastAsia="Times New Roman" w:hAnsi="Times New Roman" w:cs="Times New Roman"/>
              </w:rPr>
              <w:t xml:space="preserve">                помощь участнику в процессе подготовке и выполнения задания (жестикуляция, привлечение внимания и т.д.)</w:t>
            </w:r>
          </w:p>
          <w:p w:rsidR="00544F67" w:rsidRPr="0013557B" w:rsidRDefault="00544F67" w:rsidP="0013557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3557B">
              <w:rPr>
                <w:rFonts w:ascii="Times New Roman" w:hAnsi="Times New Roman" w:cs="Times New Roman"/>
              </w:rPr>
              <w:t>-</w:t>
            </w:r>
            <w:r w:rsidRPr="0013557B">
              <w:rPr>
                <w:rFonts w:ascii="Times New Roman" w:eastAsia="Times New Roman" w:hAnsi="Times New Roman" w:cs="Times New Roman"/>
              </w:rPr>
              <w:t xml:space="preserve">                пересечение красной линии площадки</w:t>
            </w:r>
          </w:p>
        </w:tc>
        <w:tc>
          <w:tcPr>
            <w:tcW w:w="2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13557B" w:rsidRDefault="00544F67" w:rsidP="001355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3557B">
              <w:rPr>
                <w:rFonts w:ascii="Times New Roman" w:hAnsi="Times New Roman" w:cs="Times New Roman"/>
              </w:rPr>
              <w:t>-</w:t>
            </w:r>
            <w:r w:rsidRPr="0013557B">
              <w:rPr>
                <w:rFonts w:ascii="Times New Roman" w:eastAsia="Times New Roman" w:hAnsi="Times New Roman" w:cs="Times New Roman"/>
              </w:rPr>
              <w:t xml:space="preserve">                 </w:t>
            </w:r>
          </w:p>
        </w:tc>
      </w:tr>
    </w:tbl>
    <w:p w:rsidR="00A46464" w:rsidRDefault="00A46464" w:rsidP="0046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464" w:rsidRDefault="00A46464" w:rsidP="0046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464" w:rsidRDefault="00A46464" w:rsidP="0046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464" w:rsidRDefault="00A46464" w:rsidP="0046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4F67" w:rsidRDefault="00544F67" w:rsidP="0046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Таблица санкций</w:t>
      </w:r>
    </w:p>
    <w:p w:rsidR="004659B6" w:rsidRDefault="004659B6" w:rsidP="0046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1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681"/>
        <w:gridCol w:w="2750"/>
        <w:gridCol w:w="2529"/>
        <w:gridCol w:w="2655"/>
      </w:tblGrid>
      <w:tr w:rsidR="00544F67" w:rsidRPr="004659B6" w:rsidTr="004659B6">
        <w:trPr>
          <w:trHeight w:val="313"/>
        </w:trPr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4F67" w:rsidRPr="004659B6" w:rsidRDefault="00544F67" w:rsidP="0013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Нарушитель</w:t>
            </w:r>
          </w:p>
        </w:tc>
        <w:tc>
          <w:tcPr>
            <w:tcW w:w="27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4F67" w:rsidRPr="004659B6" w:rsidRDefault="00544F67" w:rsidP="00135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Незначительное нарушение</w:t>
            </w:r>
          </w:p>
        </w:tc>
        <w:tc>
          <w:tcPr>
            <w:tcW w:w="25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4F67" w:rsidRPr="004659B6" w:rsidRDefault="00544F67" w:rsidP="0013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Нарушение средней тяжести</w:t>
            </w:r>
          </w:p>
        </w:tc>
        <w:tc>
          <w:tcPr>
            <w:tcW w:w="26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4F67" w:rsidRPr="004659B6" w:rsidRDefault="00544F67" w:rsidP="0013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Значительное нарушение</w:t>
            </w:r>
          </w:p>
        </w:tc>
      </w:tr>
      <w:tr w:rsidR="00544F67" w:rsidRPr="004659B6" w:rsidTr="004659B6">
        <w:trPr>
          <w:trHeight w:val="2494"/>
        </w:trPr>
        <w:tc>
          <w:tcPr>
            <w:tcW w:w="16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4659B6" w:rsidRDefault="00544F67" w:rsidP="0013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4659B6" w:rsidRDefault="00544F67" w:rsidP="0013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Разрешается закончить конкурсное задание. Начисляется штраф в размере 0-10 % баллов (вычет из окончательного результата)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4659B6" w:rsidRDefault="00544F67" w:rsidP="0013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Разрешается закончить конкурс. Начисляется штраф в размере 10-50 % баллов (вычет из окончательного результата).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4659B6" w:rsidRDefault="00544F67" w:rsidP="0013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Дисквалификация конкурсанта. Аннулирование заработанных баллов за все дни конкурса. Запрещено дальнейшее участие в любой аккредитованной должности</w:t>
            </w:r>
          </w:p>
        </w:tc>
      </w:tr>
      <w:tr w:rsidR="00544F67" w:rsidRPr="004659B6" w:rsidTr="004659B6">
        <w:trPr>
          <w:trHeight w:val="3806"/>
        </w:trPr>
        <w:tc>
          <w:tcPr>
            <w:tcW w:w="16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4659B6" w:rsidRDefault="00544F67" w:rsidP="0013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4659B6" w:rsidRDefault="00544F67" w:rsidP="0013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 не имеет права принимать участие в оценке до окончания текущего дня конкурса или лишается права оценки одного соревновательного дня на усмотрение апелляционной комиссии на следующем конкурсе. Не учитывается оценка тех критериев, с которыми связано нарушение дисциплины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4659B6" w:rsidRDefault="00544F67" w:rsidP="0013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 не имеет права принимать участие в оценке до окончания конкурса или лишается права оценки на следующем конкурсе (на усмотрение апелляционной комиссии)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4659B6" w:rsidRDefault="00544F67" w:rsidP="0013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 немедленно лишается аккредитации. Запрещено дальнейшее участие в мероприятиях в любой аккредитованной должности в течение конкурса или на следующем конкурсе (на усмотрение апелляционной комиссии)</w:t>
            </w:r>
          </w:p>
        </w:tc>
      </w:tr>
      <w:tr w:rsidR="00544F67" w:rsidRPr="004659B6" w:rsidTr="004659B6">
        <w:trPr>
          <w:trHeight w:val="1663"/>
        </w:trPr>
        <w:tc>
          <w:tcPr>
            <w:tcW w:w="16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4659B6" w:rsidRDefault="00544F67" w:rsidP="0013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4659B6" w:rsidRDefault="00544F67" w:rsidP="0013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4659B6" w:rsidRDefault="00544F67" w:rsidP="0013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Начисляется штраф участнику в размере 0-10% баллов (вычет из окончательного результата). Нарушитель удаляется из зрительной зоны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4659B6" w:rsidRDefault="00544F67" w:rsidP="0013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Дисквалификация конкурсанта. Аннулирование заработанных баллов за все дни конкурса.</w:t>
            </w:r>
          </w:p>
          <w:p w:rsidR="00544F67" w:rsidRPr="004659B6" w:rsidRDefault="00544F67" w:rsidP="0013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Дисквалификация эксперта до конца конкурса</w:t>
            </w:r>
          </w:p>
        </w:tc>
      </w:tr>
    </w:tbl>
    <w:p w:rsidR="004659B6" w:rsidRDefault="004659B6" w:rsidP="001355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Карточки участников, экспертов и организации суммируются.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если желтые карточки получают разные члены команды (участник и эксперт, или участник и команда, или эксперт и команда), то команда получает красную карточку.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если зеленые карточки получают разные члены команды (участник и эксперт, или участник и команда, или эксперт и команда), то команда получает желтую карточку (штраф участнику).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своевременной фиксации Организаторами заблаговременно заготавливаются наборы цветных карточек для каждого участника и эксперта.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наборе 3 карточки разного цвета: желтая, зеленая и красная, размером 12*18см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заламинированные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(с помощью скотча или ламинатора).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своевременной помощи, Организаторы заготавливают на каждого Участника комплект «Сигнальных карточек» размер 12*18 см (обязательно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заламинированных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помощью скотча или ламинатора):</w:t>
      </w:r>
    </w:p>
    <w:p w:rsidR="004C511E" w:rsidRPr="004659B6" w:rsidRDefault="004C511E" w:rsidP="001355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af"/>
        <w:tblW w:w="5000" w:type="pct"/>
        <w:tblLook w:val="04A0"/>
      </w:tblPr>
      <w:tblGrid>
        <w:gridCol w:w="1892"/>
        <w:gridCol w:w="3152"/>
        <w:gridCol w:w="4811"/>
      </w:tblGrid>
      <w:tr w:rsidR="004C511E" w:rsidRPr="00C31C73" w:rsidTr="00BD43ED">
        <w:tc>
          <w:tcPr>
            <w:tcW w:w="960" w:type="pct"/>
            <w:vAlign w:val="center"/>
          </w:tcPr>
          <w:p w:rsidR="004C511E" w:rsidRPr="00C31C73" w:rsidRDefault="004C511E" w:rsidP="00BD43E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C31C73">
              <w:rPr>
                <w:b/>
                <w:sz w:val="24"/>
                <w:szCs w:val="28"/>
              </w:rPr>
              <w:t>Примерное изображение</w:t>
            </w:r>
          </w:p>
        </w:tc>
        <w:tc>
          <w:tcPr>
            <w:tcW w:w="1599" w:type="pct"/>
            <w:vAlign w:val="center"/>
          </w:tcPr>
          <w:p w:rsidR="004C511E" w:rsidRPr="00C31C73" w:rsidRDefault="004C511E" w:rsidP="00BD43E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C31C73">
              <w:rPr>
                <w:b/>
                <w:sz w:val="24"/>
                <w:szCs w:val="28"/>
              </w:rPr>
              <w:t>Описание изображения</w:t>
            </w:r>
          </w:p>
        </w:tc>
        <w:tc>
          <w:tcPr>
            <w:tcW w:w="2441" w:type="pct"/>
            <w:vAlign w:val="center"/>
          </w:tcPr>
          <w:p w:rsidR="004C511E" w:rsidRPr="00C31C73" w:rsidRDefault="004C511E" w:rsidP="00BD43E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C31C73">
              <w:rPr>
                <w:b/>
                <w:sz w:val="24"/>
                <w:szCs w:val="28"/>
              </w:rPr>
              <w:t>Описание вида деятельности</w:t>
            </w:r>
          </w:p>
        </w:tc>
      </w:tr>
      <w:tr w:rsidR="004C511E" w:rsidRPr="00C31C73" w:rsidTr="004659B6">
        <w:trPr>
          <w:trHeight w:val="948"/>
        </w:trPr>
        <w:tc>
          <w:tcPr>
            <w:tcW w:w="960" w:type="pct"/>
            <w:vAlign w:val="center"/>
          </w:tcPr>
          <w:p w:rsidR="004C511E" w:rsidRPr="00C31C73" w:rsidRDefault="004C511E" w:rsidP="00BD43E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31C73">
              <w:rPr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319405</wp:posOffset>
                  </wp:positionH>
                  <wp:positionV relativeFrom="margin">
                    <wp:posOffset>139065</wp:posOffset>
                  </wp:positionV>
                  <wp:extent cx="511175" cy="511175"/>
                  <wp:effectExtent l="0" t="0" r="3175" b="3175"/>
                  <wp:wrapTopAndBottom/>
                  <wp:docPr id="8" name="Рисунок 8" descr="C:\Users\Пользователь\OneDrive\Рабочий стол\Сертификация экспертов\крес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OneDrive\Рабочий стол\Сертификация экспертов\крес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pct"/>
            <w:vAlign w:val="center"/>
          </w:tcPr>
          <w:p w:rsidR="004C511E" w:rsidRPr="00C31C73" w:rsidRDefault="004C511E" w:rsidP="00BD43E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31C73">
              <w:rPr>
                <w:sz w:val="24"/>
                <w:szCs w:val="28"/>
              </w:rPr>
              <w:t>изображение «красный крест»</w:t>
            </w:r>
          </w:p>
        </w:tc>
        <w:tc>
          <w:tcPr>
            <w:tcW w:w="2441" w:type="pct"/>
            <w:vAlign w:val="center"/>
          </w:tcPr>
          <w:p w:rsidR="004C511E" w:rsidRPr="00C31C73" w:rsidRDefault="004C511E" w:rsidP="00BD43E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31C73">
              <w:rPr>
                <w:sz w:val="24"/>
                <w:szCs w:val="28"/>
              </w:rPr>
              <w:t>необходима срочная помощь медика</w:t>
            </w:r>
          </w:p>
        </w:tc>
      </w:tr>
      <w:tr w:rsidR="004C511E" w:rsidRPr="00C31C73" w:rsidTr="004659B6">
        <w:trPr>
          <w:trHeight w:val="769"/>
        </w:trPr>
        <w:tc>
          <w:tcPr>
            <w:tcW w:w="960" w:type="pct"/>
            <w:vAlign w:val="center"/>
          </w:tcPr>
          <w:p w:rsidR="004C511E" w:rsidRPr="00C31C73" w:rsidRDefault="004C511E" w:rsidP="00BD43ED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C31C73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914400" y="3536950"/>
                  <wp:positionH relativeFrom="margin">
                    <wp:posOffset>288290</wp:posOffset>
                  </wp:positionH>
                  <wp:positionV relativeFrom="margin">
                    <wp:posOffset>99060</wp:posOffset>
                  </wp:positionV>
                  <wp:extent cx="534035" cy="534035"/>
                  <wp:effectExtent l="0" t="0" r="0" b="0"/>
                  <wp:wrapTopAndBottom/>
                  <wp:docPr id="5" name="Рисунок 5" descr="C:\Users\Пользователь\Downloads\614794dbe82384e43122cc92e6a66f6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ownloads\614794dbe82384e43122cc92e6a66f6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pct"/>
            <w:vAlign w:val="center"/>
          </w:tcPr>
          <w:p w:rsidR="004C511E" w:rsidRPr="00C31C73" w:rsidRDefault="004C511E" w:rsidP="00BD43E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31C73">
              <w:rPr>
                <w:sz w:val="24"/>
                <w:szCs w:val="28"/>
              </w:rPr>
              <w:t>изображение «восклицательного знака»</w:t>
            </w:r>
          </w:p>
        </w:tc>
        <w:tc>
          <w:tcPr>
            <w:tcW w:w="2441" w:type="pct"/>
            <w:vAlign w:val="center"/>
          </w:tcPr>
          <w:p w:rsidR="004C511E" w:rsidRPr="00C31C73" w:rsidRDefault="004C511E" w:rsidP="00BD43E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31C73">
              <w:rPr>
                <w:sz w:val="24"/>
                <w:szCs w:val="28"/>
              </w:rPr>
              <w:t>есть вопрос, который может быть адресован Главному эксперту или любому эксперту на площадке, кроме эксперта-компатриота</w:t>
            </w:r>
          </w:p>
        </w:tc>
      </w:tr>
      <w:tr w:rsidR="004C511E" w:rsidRPr="00C31C73" w:rsidTr="00BD43ED">
        <w:trPr>
          <w:trHeight w:val="1056"/>
        </w:trPr>
        <w:tc>
          <w:tcPr>
            <w:tcW w:w="960" w:type="pct"/>
            <w:vAlign w:val="center"/>
          </w:tcPr>
          <w:p w:rsidR="004C511E" w:rsidRPr="00C31C73" w:rsidRDefault="004C511E" w:rsidP="00BD43ED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C31C73"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217805</wp:posOffset>
                  </wp:positionH>
                  <wp:positionV relativeFrom="page">
                    <wp:posOffset>88900</wp:posOffset>
                  </wp:positionV>
                  <wp:extent cx="697230" cy="541655"/>
                  <wp:effectExtent l="0" t="0" r="7620" b="0"/>
                  <wp:wrapTopAndBottom/>
                  <wp:docPr id="4" name="Рисунок 4" descr="C:\Users\Пользователь\OneDrive\Рабочий стол\Сертификация экспертов\тех экспер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OneDrive\Рабочий стол\Сертификация экспертов\тех экспер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pct"/>
            <w:vAlign w:val="center"/>
          </w:tcPr>
          <w:p w:rsidR="004C511E" w:rsidRPr="00C31C73" w:rsidRDefault="004C511E" w:rsidP="00BD43E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31C73">
              <w:rPr>
                <w:sz w:val="24"/>
                <w:szCs w:val="28"/>
              </w:rPr>
              <w:t>изображение «монитора компьютера и инструментов»</w:t>
            </w:r>
          </w:p>
        </w:tc>
        <w:tc>
          <w:tcPr>
            <w:tcW w:w="2441" w:type="pct"/>
            <w:vAlign w:val="center"/>
          </w:tcPr>
          <w:p w:rsidR="004C511E" w:rsidRPr="00C31C73" w:rsidRDefault="004C511E" w:rsidP="00BD43E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31C73">
              <w:rPr>
                <w:sz w:val="24"/>
                <w:szCs w:val="28"/>
              </w:rPr>
              <w:t>необходима помощь технического эксперта</w:t>
            </w:r>
          </w:p>
        </w:tc>
      </w:tr>
      <w:tr w:rsidR="004C511E" w:rsidRPr="00C31C73" w:rsidTr="00BD43ED">
        <w:trPr>
          <w:trHeight w:val="1270"/>
        </w:trPr>
        <w:tc>
          <w:tcPr>
            <w:tcW w:w="960" w:type="pct"/>
            <w:vAlign w:val="center"/>
          </w:tcPr>
          <w:p w:rsidR="004C511E" w:rsidRPr="00C31C73" w:rsidRDefault="004C511E" w:rsidP="00BD43ED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C31C73"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251460</wp:posOffset>
                  </wp:positionH>
                  <wp:positionV relativeFrom="page">
                    <wp:posOffset>106680</wp:posOffset>
                  </wp:positionV>
                  <wp:extent cx="579120" cy="579120"/>
                  <wp:effectExtent l="0" t="0" r="0" b="0"/>
                  <wp:wrapTopAndBottom/>
                  <wp:docPr id="3" name="Рисунок 3" descr="C:\Users\Пользователь\OneDrive\Рабочий стол\Сертификация экспертов\туал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OneDrive\Рабочий стол\Сертификация экспертов\туал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pct"/>
            <w:vAlign w:val="center"/>
          </w:tcPr>
          <w:p w:rsidR="004C511E" w:rsidRPr="00C31C73" w:rsidRDefault="004C511E" w:rsidP="00BD43E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31C73">
              <w:rPr>
                <w:sz w:val="24"/>
                <w:szCs w:val="28"/>
              </w:rPr>
              <w:t>изображение «девочки/мальчика»</w:t>
            </w:r>
          </w:p>
        </w:tc>
        <w:tc>
          <w:tcPr>
            <w:tcW w:w="2441" w:type="pct"/>
            <w:vAlign w:val="center"/>
          </w:tcPr>
          <w:p w:rsidR="004C511E" w:rsidRPr="00C31C73" w:rsidRDefault="004C511E" w:rsidP="00BD43E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31C73">
              <w:rPr>
                <w:sz w:val="24"/>
                <w:szCs w:val="28"/>
              </w:rPr>
              <w:t>необходим выход и сопровождение в санитарную комнату</w:t>
            </w:r>
          </w:p>
        </w:tc>
      </w:tr>
    </w:tbl>
    <w:p w:rsidR="004659B6" w:rsidRDefault="004659B6" w:rsidP="004659B6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44F67" w:rsidRDefault="00544F67" w:rsidP="004659B6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Порядок привлечения и особенности работы с волонтерами: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выполнения работ на площадке привлекаются волонтеры-актеры, которые перед началом работы проходят регистрацию и инструктажи по ТБ и ОТ, а также специальные инструктажи по виду выполняемой деятельности и обязательную разминку перед началом работы.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Волонтеры-актеры приходят на площадку в </w:t>
      </w:r>
      <w:r w:rsidR="004659B6">
        <w:rPr>
          <w:rFonts w:ascii="Times New Roman" w:eastAsia="Times New Roman" w:hAnsi="Times New Roman" w:cs="Times New Roman"/>
          <w:sz w:val="28"/>
          <w:szCs w:val="28"/>
        </w:rPr>
        <w:t>«День работы экспертов»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подписания согласия волонтера на участие в чемпионате.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Волонтеры-операторы для задания </w:t>
      </w:r>
      <w:r w:rsidR="004659B6">
        <w:rPr>
          <w:rFonts w:ascii="Times New Roman" w:eastAsia="Times New Roman" w:hAnsi="Times New Roman" w:cs="Times New Roman"/>
          <w:sz w:val="28"/>
          <w:szCs w:val="28"/>
        </w:rPr>
        <w:t>Д1.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приходят на площадку в </w:t>
      </w:r>
      <w:r w:rsidR="004659B6">
        <w:rPr>
          <w:rFonts w:ascii="Times New Roman" w:eastAsia="Times New Roman" w:hAnsi="Times New Roman" w:cs="Times New Roman"/>
          <w:sz w:val="28"/>
          <w:szCs w:val="28"/>
        </w:rPr>
        <w:t>«День участников»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жеребьевки и знакомства с конкурсантом и его аппаратурой для съемки (в течение 1 часа).</w:t>
      </w:r>
      <w:r w:rsidR="004659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Распределение волонтеров-актеров происходит непосредственно перед выполнением задания путем жеребьевки.</w:t>
      </w:r>
    </w:p>
    <w:p w:rsidR="004659B6" w:rsidRDefault="004659B6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9B6" w:rsidRDefault="004659B6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9B6" w:rsidRDefault="004659B6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9B6" w:rsidRDefault="004659B6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 к волонтерам-актерам:</w:t>
      </w:r>
    </w:p>
    <w:tbl>
      <w:tblPr>
        <w:tblW w:w="963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685"/>
        <w:gridCol w:w="5954"/>
      </w:tblGrid>
      <w:tr w:rsidR="004659B6" w:rsidTr="004659B6">
        <w:trPr>
          <w:trHeight w:val="29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9B6" w:rsidRPr="00544F67" w:rsidRDefault="004659B6" w:rsidP="004659B6">
            <w:pPr>
              <w:spacing w:after="0" w:line="240" w:lineRule="auto"/>
              <w:jc w:val="center"/>
            </w:pPr>
            <w:r w:rsidRPr="00544F67">
              <w:rPr>
                <w:rFonts w:ascii="Times New Roman" w:eastAsia="Times New Roman" w:hAnsi="Times New Roman" w:cs="Times New Roman"/>
                <w:b/>
              </w:rPr>
              <w:t>Описание задания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9B6" w:rsidRPr="00544F67" w:rsidRDefault="004659B6" w:rsidP="0046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4F67">
              <w:rPr>
                <w:rFonts w:ascii="Times New Roman" w:eastAsia="Times New Roman" w:hAnsi="Times New Roman" w:cs="Times New Roman"/>
                <w:b/>
              </w:rPr>
              <w:t>Требования к волонтерам</w:t>
            </w:r>
          </w:p>
        </w:tc>
      </w:tr>
      <w:tr w:rsidR="004659B6" w:rsidTr="004659B6">
        <w:trPr>
          <w:trHeight w:val="473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9B6" w:rsidRPr="00544F67" w:rsidRDefault="004659B6" w:rsidP="005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4F67">
              <w:rPr>
                <w:rFonts w:ascii="Times New Roman" w:eastAsia="Times New Roman" w:hAnsi="Times New Roman" w:cs="Times New Roman"/>
              </w:rPr>
              <w:t>Разработка и проведение фрагмента основной части учебного занятия по физической культуре для обучающихся школьного возраста (5-8 классов)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9B6" w:rsidRPr="00544F67" w:rsidRDefault="004659B6" w:rsidP="00544F67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544F67">
              <w:rPr>
                <w:rFonts w:ascii="Times New Roman" w:eastAsia="Times New Roman" w:hAnsi="Times New Roman" w:cs="Times New Roman"/>
              </w:rPr>
              <w:t>Для проведения КЗ подбираются волонтеры-актеры в возрасте согласно 30% изменений. В случае невозможности подбора волонтеров-актеров соответствующего возраста (класса) допустимо привлекать студентов 1-го курса, не являющимися студентами отделения «Физическая культура», «Адаптивная физическая культура», или же волонтеров-актеров школьного возраста с разницей 1 год.</w:t>
            </w:r>
          </w:p>
          <w:p w:rsidR="004659B6" w:rsidRPr="00544F67" w:rsidRDefault="004659B6" w:rsidP="00544F67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544F67">
              <w:rPr>
                <w:rFonts w:ascii="Times New Roman" w:eastAsia="Times New Roman" w:hAnsi="Times New Roman" w:cs="Times New Roman"/>
              </w:rPr>
              <w:t>Количество волонтеров не менее 18 человек (9 юношей и 9 девушек). Для демонстрации одного конкурсанта в зоне демонстрации задания находится 6 волонтеров-актеров (3 юношей и 3 девушки). В момент подготовки и проведения КЗ волонтеры должны быть одеты в спортивную одежду и спортивную обувь, волосы должны быть забраны, украшения и часы должны быть сняты, ногти коротко острижены. Главный эксперт должен исключить из списка волонтеров людей, имеющих следующие заболевания: астма, инфаркт, инсульт, гипертония III степени, диабет первого типа, заболевания и травма суставов, растяжения любого типа, имеющих признаки воспалительного процесса.</w:t>
            </w:r>
          </w:p>
        </w:tc>
      </w:tr>
      <w:tr w:rsidR="004659B6" w:rsidTr="004659B6">
        <w:trPr>
          <w:trHeight w:val="159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9B6" w:rsidRPr="00544F67" w:rsidRDefault="004659B6" w:rsidP="0046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4F67">
              <w:rPr>
                <w:rFonts w:ascii="Times New Roman" w:eastAsia="Times New Roman" w:hAnsi="Times New Roman" w:cs="Times New Roman"/>
              </w:rPr>
              <w:t>Выполнение судейства игровых видов спорта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9B6" w:rsidRPr="00544F67" w:rsidRDefault="004659B6" w:rsidP="00544F67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544F67">
              <w:rPr>
                <w:rFonts w:ascii="Times New Roman" w:eastAsia="Times New Roman" w:hAnsi="Times New Roman" w:cs="Times New Roman"/>
              </w:rPr>
              <w:t>Волонтеры-актеры не требуются</w:t>
            </w:r>
          </w:p>
        </w:tc>
      </w:tr>
      <w:tr w:rsidR="004659B6" w:rsidTr="004659B6">
        <w:trPr>
          <w:trHeight w:val="159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9B6" w:rsidRPr="00544F67" w:rsidRDefault="004659B6" w:rsidP="0046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4F67">
              <w:rPr>
                <w:rFonts w:ascii="Times New Roman" w:eastAsia="Times New Roman" w:hAnsi="Times New Roman" w:cs="Times New Roman"/>
              </w:rPr>
              <w:t>Составление программы корригирующей направленности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9B6" w:rsidRPr="00544F67" w:rsidRDefault="004659B6" w:rsidP="00BD43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4F67">
              <w:rPr>
                <w:rFonts w:ascii="Times New Roman" w:eastAsia="Times New Roman" w:hAnsi="Times New Roman" w:cs="Times New Roman"/>
              </w:rPr>
              <w:t>Для выполнения КЗ подбирает необходимое количество волонтеров-актеров в возрасте от 18 лет (с одинаковым количеством волонтеров разных по гендерной принадлежности лиц, в зависимости от количества конкурсантов). На каждого конкурсанта необходимо 2 волонтера один как волонтер-актер, второй как волонтер-оператор. В момент подготовки и проведения КЗ волонтеры должны быть одеты в спортивную одежду и спортивную обувь, волосы должны быть убраны, украшения и часы должны быть сняты, ногти коротко острижены. Волонтер-актер во время оценки состояния ОДА в ряде тестов должен быть босиком и с оголенным торсом (юноши) или в спортивном топе</w:t>
            </w:r>
          </w:p>
          <w:p w:rsidR="004659B6" w:rsidRPr="00544F67" w:rsidRDefault="004659B6" w:rsidP="00BD43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4F67">
              <w:rPr>
                <w:rFonts w:ascii="Times New Roman" w:eastAsia="Times New Roman" w:hAnsi="Times New Roman" w:cs="Times New Roman"/>
              </w:rPr>
              <w:t>(девушки). Волонтер-оператор во время оценки состояния ОДА снимает проведение тестов, в полном объеме выполняя распоряжения конкурсанта.</w:t>
            </w:r>
          </w:p>
          <w:p w:rsidR="004659B6" w:rsidRPr="00544F67" w:rsidRDefault="004659B6" w:rsidP="00544F67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544F67">
              <w:rPr>
                <w:rFonts w:ascii="Times New Roman" w:eastAsia="Times New Roman" w:hAnsi="Times New Roman" w:cs="Times New Roman"/>
              </w:rPr>
              <w:t>Главный эксперт должен исключить из списка волонтеров людей, имеющих следующие заболевания: астма, инфаркт, инсульт, гипертония III степени, диабет первого типа, заболевания и травма суставов, растяжения любого типа, имеющих признаки воспалительного процесса.</w:t>
            </w:r>
          </w:p>
        </w:tc>
      </w:tr>
      <w:tr w:rsidR="004659B6" w:rsidTr="004659B6">
        <w:trPr>
          <w:trHeight w:val="60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9B6" w:rsidRPr="00544F67" w:rsidRDefault="004659B6" w:rsidP="0046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4F67">
              <w:rPr>
                <w:rFonts w:ascii="Times New Roman" w:eastAsia="Times New Roman" w:hAnsi="Times New Roman" w:cs="Times New Roman"/>
              </w:rPr>
              <w:t>Разработка и проведение марафонов физкультурно-оздоровительной направленности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9B6" w:rsidRPr="00544F67" w:rsidRDefault="004659B6" w:rsidP="00BD43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4F67">
              <w:rPr>
                <w:rFonts w:ascii="Times New Roman" w:eastAsia="Times New Roman" w:hAnsi="Times New Roman" w:cs="Times New Roman"/>
              </w:rPr>
              <w:t>Волонтеры-актеры подбираются с учетом особенностей легенды</w:t>
            </w:r>
          </w:p>
        </w:tc>
      </w:tr>
    </w:tbl>
    <w:p w:rsidR="00EA30C6" w:rsidRPr="00F3099C" w:rsidRDefault="00EA30C6" w:rsidP="0078682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15F2A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  <w:bCs/>
          <w:iCs/>
          <w:szCs w:val="28"/>
        </w:rPr>
      </w:pPr>
      <w:bookmarkStart w:id="13" w:name="_Toc78885659"/>
      <w:bookmarkStart w:id="14" w:name="_Toc127232659"/>
      <w:r w:rsidRPr="00942871">
        <w:rPr>
          <w:rFonts w:ascii="Times New Roman" w:hAnsi="Times New Roman"/>
          <w:color w:val="000000"/>
          <w:szCs w:val="28"/>
        </w:rPr>
        <w:lastRenderedPageBreak/>
        <w:t>2</w:t>
      </w:r>
      <w:r w:rsidR="00FB022D" w:rsidRPr="00942871">
        <w:rPr>
          <w:rFonts w:ascii="Times New Roman" w:hAnsi="Times New Roman"/>
          <w:color w:val="000000"/>
          <w:szCs w:val="28"/>
        </w:rPr>
        <w:t>.</w:t>
      </w:r>
      <w:r w:rsidRPr="00942871">
        <w:rPr>
          <w:rFonts w:ascii="Times New Roman" w:hAnsi="Times New Roman"/>
          <w:color w:val="000000"/>
          <w:szCs w:val="28"/>
        </w:rPr>
        <w:t>1</w:t>
      </w:r>
      <w:r w:rsidR="00FB022D" w:rsidRPr="00942871">
        <w:rPr>
          <w:rFonts w:ascii="Times New Roman" w:hAnsi="Times New Roman"/>
          <w:color w:val="000000"/>
          <w:szCs w:val="28"/>
        </w:rPr>
        <w:t xml:space="preserve">. </w:t>
      </w:r>
      <w:bookmarkEnd w:id="13"/>
      <w:r w:rsidRPr="00942871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4"/>
    </w:p>
    <w:tbl>
      <w:tblPr>
        <w:tblW w:w="9639" w:type="dxa"/>
        <w:tblInd w:w="108" w:type="dxa"/>
        <w:tblLook w:val="04A0"/>
      </w:tblPr>
      <w:tblGrid>
        <w:gridCol w:w="560"/>
        <w:gridCol w:w="2627"/>
        <w:gridCol w:w="3617"/>
        <w:gridCol w:w="1418"/>
        <w:gridCol w:w="1417"/>
      </w:tblGrid>
      <w:tr w:rsidR="00FC532A" w:rsidRPr="00FC532A" w:rsidTr="00E52C3E">
        <w:trPr>
          <w:trHeight w:val="5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Краткие (рамочные) технические характеристики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</w:tr>
      <w:tr w:rsidR="00FC532A" w:rsidRPr="00FC532A" w:rsidTr="00E52C3E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форма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футболка, спортивные штаны, олимпийка (по необходимости)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FC532A" w:rsidRPr="00FC532A" w:rsidTr="00FC532A">
        <w:trPr>
          <w:trHeight w:val="56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обувь с нескользкой подошвой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Кроссовки на шнурках или липучках со светлой подошвой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FC532A" w:rsidRPr="00FC532A" w:rsidTr="00FC532A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Карта памяти </w:t>
            </w:r>
            <w:proofErr w:type="spellStart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sdhc</w:t>
            </w:r>
            <w:proofErr w:type="spellEnd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 памяти формата SDHC, объем не менее 32 Гб, не более 64 Гб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FC532A" w:rsidRPr="00FC532A" w:rsidTr="00FC532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USB-флешка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Минимальный объем 16 </w:t>
            </w:r>
            <w:proofErr w:type="spellStart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FC532A" w:rsidRPr="00FC532A" w:rsidTr="00FC532A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Спортивный секундомер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Материал: пластик, с функцией запоминания результатов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FC532A" w:rsidRPr="00FC532A" w:rsidTr="00FC532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Свисток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Материал: пластик или металл с шнурком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FC532A" w:rsidRPr="00FC532A" w:rsidTr="00FC532A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Калькулятор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Критически важные характеристики позиции отсутствуют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FC532A" w:rsidRPr="00FC532A" w:rsidTr="00FC532A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Сантиметровая лента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Сантиметровая лента с делением в 1 см с двух сторон. Общая длина 200 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FC532A" w:rsidRPr="00FC532A" w:rsidTr="00FC532A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Рулетка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Измерительная рулетка с фиксатором, 10м x 25мм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FC532A" w:rsidRPr="00FC532A" w:rsidTr="00FC532A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Антибактериальные салфетки, упаковка 50 шт.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одноразовые влажные салфетки с антибактериальными и противовирусными свойствами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FC532A" w:rsidRPr="00FC532A" w:rsidTr="00FC532A">
        <w:trPr>
          <w:trHeight w:val="165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Зеркальный/цифровой фотоаппарат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Зеркальный/цифровой фотоаппарат с возможностью видеозаписи  в формате </w:t>
            </w:r>
            <w:proofErr w:type="spellStart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Avi</w:t>
            </w:r>
            <w:proofErr w:type="spellEnd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Mp4. С дополнительной возможностью дистанционного управления. Наличие входа для петличного микрофона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FC532A" w:rsidRPr="00FC532A" w:rsidTr="00FC532A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Аккумулятор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Совместимый с фотоаппаратом и емкостью 1000 </w:t>
            </w:r>
            <w:proofErr w:type="spellStart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FC532A" w:rsidRPr="00FC532A" w:rsidTr="00FC532A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Зарядное устройство для аккумулятора фотоаппарата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Совместимый с аккумулятором от фотоаппарата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FC532A" w:rsidRPr="00FC532A" w:rsidTr="00FC532A">
        <w:trPr>
          <w:trHeight w:val="165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Микрофон петличный/беспроводной для фотоаппарата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Совместимый с фотоаппаратом; всенаправленный петличный микрофон для смартфонов, DSLR, диктофонов и т.п. Оснащен </w:t>
            </w:r>
            <w:proofErr w:type="spellStart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Omni</w:t>
            </w:r>
            <w:proofErr w:type="spellEnd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pickup</w:t>
            </w:r>
            <w:proofErr w:type="spellEnd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pattern</w:t>
            </w:r>
            <w:proofErr w:type="spellEnd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полного охвата в 360 градусов. Длина кабеля - 150 см.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FC532A" w:rsidRPr="00FC532A" w:rsidTr="00FC532A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Батарейка для микрофона (по необходимости)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Типоразмер ААА LR-03 / АА LR6</w:t>
            </w: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Емкость: 1500 мА*ч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на усмотрение конкурсанта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FC532A" w:rsidRPr="00FC532A" w:rsidTr="00FC532A">
        <w:trPr>
          <w:trHeight w:val="194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Штатив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Штатив для фотоаппарата на </w:t>
            </w:r>
            <w:proofErr w:type="spellStart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трехсекционной</w:t>
            </w:r>
            <w:proofErr w:type="spellEnd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опоре с тремя ножками, высота при всех выдвинутых секторах ножек – 130 см, с выдвинутой центральной колонной – 170 см; центральная колонна вращается и наклоняется до 180 градусов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FC532A" w:rsidRPr="00FC532A" w:rsidTr="00FC532A">
        <w:trPr>
          <w:trHeight w:val="64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 / смартфон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Android</w:t>
            </w:r>
            <w:proofErr w:type="spellEnd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Минимальные требования к планшету: </w:t>
            </w: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Диагональ дисплея: 10.1"-10.8". Разрешение дисплея: 1920x1200. Количество ядер процессора: 8. Размер оперативной памяти: 4 ГБ. Размер встроенной памяти: 64 ГБ. Разрешение основной камеры: 8 </w:t>
            </w:r>
            <w:proofErr w:type="spellStart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Мпикс</w:t>
            </w:r>
            <w:proofErr w:type="spellEnd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Минимальные требования к смартфону:</w:t>
            </w: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Диагональ экрана: 6.53". Разрешение дисплея: 1600 х 720. Тип матрицы дисплея: IPS. Процессор: </w:t>
            </w:r>
            <w:proofErr w:type="spellStart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MediaTek</w:t>
            </w:r>
            <w:proofErr w:type="spellEnd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Helio</w:t>
            </w:r>
            <w:proofErr w:type="spellEnd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G25. Количество ядер процессора 8. Макс. частота процессора: 2.0 ГГц. Объем оперативной памяти: 2 </w:t>
            </w:r>
            <w:proofErr w:type="spellStart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Gb</w:t>
            </w:r>
            <w:proofErr w:type="spellEnd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Объем встроенной памяти: 32 </w:t>
            </w:r>
            <w:proofErr w:type="spellStart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Gb</w:t>
            </w:r>
            <w:proofErr w:type="spellEnd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Тыловая камера: 13 Мп (</w:t>
            </w:r>
            <w:proofErr w:type="spellStart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</w:t>
            </w:r>
            <w:proofErr w:type="spellEnd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/1.8, 1.12μm). Фронтальная камера: 5 Мп. Макс. разрешение видео 1080p@30fps. Поддерживаемые форматы: MP4, MP3, MKV, AAC, H.264, MPEG4, PCM, FLAC, WB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FC532A" w:rsidRPr="00FC532A" w:rsidTr="00FC532A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Наушники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Совместимые со смартфоном (проводные / беспроводные)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FC532A" w:rsidRPr="00FC532A" w:rsidTr="00FC532A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Евроконверт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Конверт европейского стандарта Е65. Размер 220*110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FC532A" w:rsidRPr="00FC532A" w:rsidTr="00FC532A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Отвес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Утяжелитель (10-20 г) +нитка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FC532A" w:rsidRPr="00FC532A" w:rsidTr="00FC532A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Дерматографический</w:t>
            </w:r>
            <w:proofErr w:type="spellEnd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карандаш / </w:t>
            </w:r>
            <w:proofErr w:type="spellStart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аквамаркер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Средство для нанесения отметок на теле человека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FC532A" w:rsidRPr="00FC532A" w:rsidTr="00FC532A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Антисептик жидкий с распылителем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- 50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FC532A" w:rsidRPr="00FC532A" w:rsidTr="00FC532A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Маска одноразовая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Критически важные характеристики позиции отсутствуют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на усмотрение конкурсанта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FC532A" w:rsidRPr="00FC532A" w:rsidTr="00FC532A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Резиновые перчатки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Критически важные характеристики позиции отсутствуют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на усмотрение конкурсанта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FC532A" w:rsidRPr="00FC532A" w:rsidTr="00FC532A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для хранения материалов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Минимальные размеры 25 см * 27 см * 15 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FC532A" w:rsidRPr="00FC532A" w:rsidTr="00FC532A">
        <w:trPr>
          <w:trHeight w:val="110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Диагностическая сетка в комплекте с каркасом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Материал: бумага или специальная полиграфическая печать, каркас - металлический, в комплекте с хомутами пластиковыми для крепления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</w:tbl>
    <w:p w:rsidR="00FC532A" w:rsidRDefault="00FC532A" w:rsidP="00786827">
      <w:pPr>
        <w:pStyle w:val="-2"/>
        <w:spacing w:before="0" w:after="0" w:line="276" w:lineRule="auto"/>
        <w:jc w:val="both"/>
        <w:rPr>
          <w:rFonts w:ascii="Times New Roman" w:hAnsi="Times New Roman"/>
          <w:bCs/>
          <w:iCs/>
          <w:szCs w:val="28"/>
        </w:rPr>
      </w:pPr>
    </w:p>
    <w:p w:rsidR="00E15F2A" w:rsidRDefault="00FC532A" w:rsidP="00786827">
      <w:pPr>
        <w:pStyle w:val="3"/>
        <w:spacing w:line="276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  <w:bookmarkStart w:id="15" w:name="_Toc78885660"/>
      <w:r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="00FB022D" w:rsidRPr="00942871">
        <w:rPr>
          <w:rFonts w:ascii="Times New Roman" w:hAnsi="Times New Roman" w:cs="Times New Roman"/>
          <w:iCs/>
          <w:sz w:val="28"/>
          <w:szCs w:val="28"/>
          <w:lang w:val="ru-RU"/>
        </w:rPr>
        <w:t>.2.</w:t>
      </w:r>
      <w:r w:rsidR="00FB022D" w:rsidRPr="00942871">
        <w:rPr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r w:rsidR="00E15F2A" w:rsidRPr="00942871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5"/>
    </w:p>
    <w:p w:rsidR="006E7EAD" w:rsidRPr="006E7EAD" w:rsidRDefault="006E7EAD" w:rsidP="006E7EAD"/>
    <w:p w:rsidR="00942871" w:rsidRPr="00942871" w:rsidRDefault="00942871" w:rsidP="006E7E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71">
        <w:rPr>
          <w:rFonts w:ascii="Times New Roman" w:eastAsia="Times New Roman" w:hAnsi="Times New Roman" w:cs="Times New Roman"/>
          <w:sz w:val="28"/>
          <w:szCs w:val="28"/>
        </w:rPr>
        <w:t>Любые материалы и оборудование, имеющиеся при себе у участников, необходимо предъявить Экспертам в «День конкурсантов».</w:t>
      </w:r>
    </w:p>
    <w:p w:rsidR="00942871" w:rsidRPr="00942871" w:rsidRDefault="00942871" w:rsidP="009428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71">
        <w:rPr>
          <w:rFonts w:ascii="Times New Roman" w:eastAsia="Times New Roman" w:hAnsi="Times New Roman" w:cs="Times New Roman"/>
          <w:sz w:val="28"/>
          <w:szCs w:val="28"/>
        </w:rPr>
        <w:t>Жюри имеет право запретить использование любых предметов, которые будут сочтены потенциально опасными для клиентов и участников, или же дающими участнику несправедливое преимущество.</w:t>
      </w:r>
    </w:p>
    <w:p w:rsidR="00942871" w:rsidRPr="00942871" w:rsidRDefault="00942871" w:rsidP="006E7E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71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смартфонами/телефонами, электронными и смарт-часами, иными персональными механическими и электронными устройствами (далее - Гаджеты) запрещено на протяжении всего конкурса. Гаджеты участников и экспертов каждое утро передаются на хранение Главному эксперту, и выдаются во время обеденного перерыва, если задание завершено и возвращаются в конце соревновательного дня. В особых случаях разрешены звонки в присутствии Главного эксперта. </w:t>
      </w:r>
    </w:p>
    <w:p w:rsidR="00E15F2A" w:rsidRPr="00942871" w:rsidRDefault="00942871" w:rsidP="006E7E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71">
        <w:rPr>
          <w:rFonts w:ascii="Times New Roman" w:eastAsia="Times New Roman" w:hAnsi="Times New Roman" w:cs="Times New Roman"/>
          <w:sz w:val="28"/>
          <w:szCs w:val="28"/>
        </w:rPr>
        <w:t>Если инструмент не указан в списке разрешенных, конкурсант в «День конкурсантов» обязан обратиться к экспертам площадки и Главному эксперту и согласовать применение инструмента. Решение по использованию таких инструментов принимается путем голосования экспертов чемпионата простым большинством голосов. Также вопрос может быть решен предварительно путем обсуждения экспертами на форуме экспертов.</w:t>
      </w:r>
    </w:p>
    <w:p w:rsidR="00B37579" w:rsidRDefault="00A11569" w:rsidP="00E056EA">
      <w:pPr>
        <w:pStyle w:val="-1"/>
        <w:spacing w:before="0"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6" w:name="_Toc127232660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6"/>
    </w:p>
    <w:p w:rsidR="00945E13" w:rsidRDefault="00833E4F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A11569" w:rsidRPr="00CA40C6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B37579" w:rsidRPr="00CA40C6">
          <w:rPr>
            <w:rStyle w:val="ae"/>
            <w:rFonts w:ascii="Times New Roman" w:hAnsi="Times New Roman" w:cs="Times New Roman"/>
            <w:sz w:val="28"/>
            <w:szCs w:val="28"/>
          </w:rPr>
          <w:t xml:space="preserve">1 </w:t>
        </w:r>
        <w:r w:rsidR="00945E13" w:rsidRPr="00CA40C6">
          <w:rPr>
            <w:rStyle w:val="ae"/>
            <w:rFonts w:ascii="Times New Roman" w:hAnsi="Times New Roman" w:cs="Times New Roman"/>
            <w:sz w:val="28"/>
            <w:szCs w:val="28"/>
          </w:rPr>
          <w:t>Инстру</w:t>
        </w:r>
        <w:r w:rsidR="00945E13" w:rsidRPr="00CA40C6">
          <w:rPr>
            <w:rStyle w:val="ae"/>
            <w:rFonts w:ascii="Times New Roman" w:hAnsi="Times New Roman" w:cs="Times New Roman"/>
            <w:sz w:val="28"/>
            <w:szCs w:val="28"/>
          </w:rPr>
          <w:t>к</w:t>
        </w:r>
        <w:r w:rsidR="00945E13" w:rsidRPr="00CA40C6">
          <w:rPr>
            <w:rStyle w:val="ae"/>
            <w:rFonts w:ascii="Times New Roman" w:hAnsi="Times New Roman" w:cs="Times New Roman"/>
            <w:sz w:val="28"/>
            <w:szCs w:val="28"/>
          </w:rPr>
          <w:t>ция по заполнению матрицы конкурсн</w:t>
        </w:r>
        <w:r w:rsidR="005B05D5" w:rsidRPr="00CA40C6">
          <w:rPr>
            <w:rStyle w:val="ae"/>
            <w:rFonts w:ascii="Times New Roman" w:hAnsi="Times New Roman" w:cs="Times New Roman"/>
            <w:sz w:val="28"/>
            <w:szCs w:val="28"/>
          </w:rPr>
          <w:t>ого</w:t>
        </w:r>
        <w:r w:rsidR="00945E13" w:rsidRPr="00CA40C6">
          <w:rPr>
            <w:rStyle w:val="ae"/>
            <w:rFonts w:ascii="Times New Roman" w:hAnsi="Times New Roman" w:cs="Times New Roman"/>
            <w:sz w:val="28"/>
            <w:szCs w:val="28"/>
          </w:rPr>
          <w:t xml:space="preserve"> задани</w:t>
        </w:r>
        <w:r w:rsidR="005B05D5" w:rsidRPr="00CA40C6">
          <w:rPr>
            <w:rStyle w:val="ae"/>
            <w:rFonts w:ascii="Times New Roman" w:hAnsi="Times New Roman" w:cs="Times New Roman"/>
            <w:sz w:val="28"/>
            <w:szCs w:val="28"/>
          </w:rPr>
          <w:t>я</w:t>
        </w:r>
      </w:hyperlink>
    </w:p>
    <w:p w:rsidR="00B37579" w:rsidRDefault="00833E4F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945E13" w:rsidRPr="00DB2750">
          <w:rPr>
            <w:rStyle w:val="ae"/>
            <w:rFonts w:ascii="Times New Roman" w:hAnsi="Times New Roman" w:cs="Times New Roman"/>
            <w:sz w:val="28"/>
            <w:szCs w:val="28"/>
          </w:rPr>
          <w:t xml:space="preserve">Приложение №2 </w:t>
        </w:r>
        <w:r w:rsidR="00B37579" w:rsidRPr="00DB2750">
          <w:rPr>
            <w:rStyle w:val="ae"/>
            <w:rFonts w:ascii="Times New Roman" w:hAnsi="Times New Roman" w:cs="Times New Roman"/>
            <w:sz w:val="28"/>
            <w:szCs w:val="28"/>
          </w:rPr>
          <w:t>Матрица конкурсн</w:t>
        </w:r>
        <w:r w:rsidR="005B05D5" w:rsidRPr="00DB2750">
          <w:rPr>
            <w:rStyle w:val="ae"/>
            <w:rFonts w:ascii="Times New Roman" w:hAnsi="Times New Roman" w:cs="Times New Roman"/>
            <w:sz w:val="28"/>
            <w:szCs w:val="28"/>
          </w:rPr>
          <w:t>ого</w:t>
        </w:r>
        <w:r w:rsidR="00B37579" w:rsidRPr="00DB2750">
          <w:rPr>
            <w:rStyle w:val="ae"/>
            <w:rFonts w:ascii="Times New Roman" w:hAnsi="Times New Roman" w:cs="Times New Roman"/>
            <w:sz w:val="28"/>
            <w:szCs w:val="28"/>
          </w:rPr>
          <w:t xml:space="preserve"> задани</w:t>
        </w:r>
        <w:r w:rsidR="005B05D5" w:rsidRPr="00DB2750">
          <w:rPr>
            <w:rStyle w:val="ae"/>
            <w:rFonts w:ascii="Times New Roman" w:hAnsi="Times New Roman" w:cs="Times New Roman"/>
            <w:sz w:val="28"/>
            <w:szCs w:val="28"/>
          </w:rPr>
          <w:t>я</w:t>
        </w:r>
      </w:hyperlink>
    </w:p>
    <w:p w:rsidR="00B37579" w:rsidRDefault="00833E4F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B37579" w:rsidRPr="00296418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D36271">
          <w:rPr>
            <w:rStyle w:val="ae"/>
            <w:rFonts w:ascii="Times New Roman" w:hAnsi="Times New Roman" w:cs="Times New Roman"/>
            <w:sz w:val="28"/>
            <w:szCs w:val="28"/>
          </w:rPr>
          <w:t>3</w:t>
        </w:r>
        <w:r w:rsidR="00B37579" w:rsidRPr="00296418">
          <w:rPr>
            <w:rStyle w:val="ae"/>
            <w:rFonts w:ascii="Times New Roman" w:hAnsi="Times New Roman" w:cs="Times New Roman"/>
            <w:sz w:val="28"/>
            <w:szCs w:val="28"/>
          </w:rPr>
          <w:t xml:space="preserve"> Критерии оценки</w:t>
        </w:r>
      </w:hyperlink>
    </w:p>
    <w:p w:rsidR="00A27EE4" w:rsidRDefault="00833E4F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B37579" w:rsidRPr="00CA40C6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D36271">
          <w:rPr>
            <w:rStyle w:val="ae"/>
            <w:rFonts w:ascii="Times New Roman" w:hAnsi="Times New Roman" w:cs="Times New Roman"/>
            <w:sz w:val="28"/>
            <w:szCs w:val="28"/>
          </w:rPr>
          <w:t>4</w:t>
        </w:r>
        <w:r w:rsidR="007B3FD5" w:rsidRPr="00CA40C6">
          <w:rPr>
            <w:rStyle w:val="ae"/>
            <w:rFonts w:ascii="Times New Roman" w:hAnsi="Times New Roman" w:cs="Times New Roman"/>
            <w:sz w:val="28"/>
            <w:szCs w:val="28"/>
          </w:rPr>
          <w:t xml:space="preserve"> </w:t>
        </w:r>
        <w:r w:rsidR="00A11569" w:rsidRPr="00CA40C6">
          <w:rPr>
            <w:rStyle w:val="ae"/>
            <w:rFonts w:ascii="Times New Roman" w:hAnsi="Times New Roman" w:cs="Times New Roman"/>
            <w:sz w:val="28"/>
            <w:szCs w:val="28"/>
          </w:rPr>
          <w:t>Инструкция по охране труда и технике безопасности по компетенции «</w:t>
        </w:r>
        <w:r w:rsidR="00203081" w:rsidRPr="00CA40C6">
          <w:rPr>
            <w:rStyle w:val="ae"/>
            <w:rFonts w:ascii="Times New Roman" w:hAnsi="Times New Roman" w:cs="Times New Roman"/>
            <w:sz w:val="28"/>
            <w:szCs w:val="28"/>
          </w:rPr>
          <w:t>Физическая культура, спорт и фитнес</w:t>
        </w:r>
        <w:r w:rsidR="00FC532A" w:rsidRPr="00CA40C6">
          <w:rPr>
            <w:rStyle w:val="ae"/>
            <w:rFonts w:ascii="Times New Roman" w:hAnsi="Times New Roman" w:cs="Times New Roman"/>
            <w:sz w:val="28"/>
            <w:szCs w:val="28"/>
          </w:rPr>
          <w:t>»</w:t>
        </w:r>
      </w:hyperlink>
    </w:p>
    <w:p w:rsidR="00366E38" w:rsidRDefault="00366E38">
      <w:pPr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>
        <w:rPr>
          <w:rFonts w:ascii="Times New Roman" w:eastAsia="Arial Unicode MS" w:hAnsi="Times New Roman"/>
          <w:i/>
          <w:szCs w:val="28"/>
        </w:rPr>
        <w:br w:type="page"/>
      </w:r>
    </w:p>
    <w:p w:rsidR="00D41269" w:rsidRDefault="00366E38" w:rsidP="00366E38">
      <w:pPr>
        <w:pStyle w:val="-2"/>
        <w:spacing w:before="0" w:after="0" w:line="276" w:lineRule="auto"/>
        <w:jc w:val="right"/>
        <w:rPr>
          <w:rFonts w:ascii="Times New Roman" w:eastAsia="Arial Unicode MS" w:hAnsi="Times New Roman"/>
          <w:i/>
          <w:szCs w:val="28"/>
        </w:rPr>
      </w:pPr>
      <w:bookmarkStart w:id="17" w:name="_Toc127232661"/>
      <w:r>
        <w:rPr>
          <w:rFonts w:ascii="Times New Roman" w:eastAsia="Arial Unicode MS" w:hAnsi="Times New Roman"/>
          <w:i/>
          <w:szCs w:val="28"/>
        </w:rPr>
        <w:lastRenderedPageBreak/>
        <w:t>ПРИЛОЖЕНИЕ</w:t>
      </w:r>
      <w:bookmarkEnd w:id="17"/>
    </w:p>
    <w:p w:rsidR="009E23A4" w:rsidRDefault="009E23A4" w:rsidP="009E23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Шаблон №3.</w:t>
      </w:r>
    </w:p>
    <w:p w:rsidR="009E23A4" w:rsidRPr="00ED0A7B" w:rsidRDefault="009E23A4" w:rsidP="009E23A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План-конспект фрагмента основной части учебного занятия по физической культуре для обучающихся школьного возраста (5-8 класс)</w:t>
      </w:r>
      <w:r w:rsidRPr="00ED0A7B">
        <w:rPr>
          <w:rStyle w:val="af6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ootnoteReference w:id="3"/>
      </w:r>
    </w:p>
    <w:p w:rsidR="009E23A4" w:rsidRPr="00ED0A7B" w:rsidRDefault="009E23A4" w:rsidP="009E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3A4" w:rsidRPr="00ED0A7B" w:rsidRDefault="009E23A4" w:rsidP="009E23A4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участника</w:t>
      </w:r>
    </w:p>
    <w:p w:rsidR="009E23A4" w:rsidRPr="00ED0A7B" w:rsidRDefault="009E23A4" w:rsidP="009E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3A4" w:rsidRPr="00ED0A7B" w:rsidRDefault="009E23A4" w:rsidP="009E23A4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Раздел:</w:t>
      </w:r>
    </w:p>
    <w:p w:rsidR="009E23A4" w:rsidRPr="00ED0A7B" w:rsidRDefault="009E23A4" w:rsidP="009E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3A4" w:rsidRPr="00ED0A7B" w:rsidRDefault="009E23A4" w:rsidP="009E23A4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Класс:</w:t>
      </w:r>
    </w:p>
    <w:p w:rsidR="009E23A4" w:rsidRPr="00ED0A7B" w:rsidRDefault="009E23A4" w:rsidP="009E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3A4" w:rsidRPr="00ED0A7B" w:rsidRDefault="009E23A4" w:rsidP="009E23A4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</w:p>
    <w:p w:rsidR="009E23A4" w:rsidRPr="00ED0A7B" w:rsidRDefault="009E23A4" w:rsidP="009E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3A4" w:rsidRPr="00ED0A7B" w:rsidRDefault="009E23A4" w:rsidP="009E23A4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задача:</w:t>
      </w:r>
    </w:p>
    <w:p w:rsidR="009E23A4" w:rsidRPr="00ED0A7B" w:rsidRDefault="009E23A4" w:rsidP="009E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3A4" w:rsidRPr="00ED0A7B" w:rsidRDefault="009E23A4" w:rsidP="009E23A4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Оздоровительная задача:</w:t>
      </w:r>
    </w:p>
    <w:p w:rsidR="009E23A4" w:rsidRPr="00ED0A7B" w:rsidRDefault="009E23A4" w:rsidP="009E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3A4" w:rsidRPr="00ED0A7B" w:rsidRDefault="009E23A4" w:rsidP="009E23A4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задача:</w:t>
      </w:r>
    </w:p>
    <w:p w:rsidR="009E23A4" w:rsidRPr="00ED0A7B" w:rsidRDefault="009E23A4" w:rsidP="009E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3A4" w:rsidRPr="00ED0A7B" w:rsidRDefault="009E23A4" w:rsidP="009E23A4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Инвентарь и оборудование:</w:t>
      </w:r>
    </w:p>
    <w:p w:rsidR="009E23A4" w:rsidRPr="00ED0A7B" w:rsidRDefault="009E23A4" w:rsidP="009E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8"/>
        <w:gridCol w:w="1677"/>
        <w:gridCol w:w="1360"/>
        <w:gridCol w:w="2720"/>
      </w:tblGrid>
      <w:tr w:rsidR="009E23A4" w:rsidRPr="00ED0A7B" w:rsidTr="006C52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A4" w:rsidRPr="00ED0A7B" w:rsidRDefault="009E23A4" w:rsidP="009E23A4">
            <w:pPr>
              <w:spacing w:after="0" w:line="276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фрагмента основной части учебного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A4" w:rsidRPr="00ED0A7B" w:rsidRDefault="009E23A4" w:rsidP="009E23A4">
            <w:pPr>
              <w:spacing w:after="0" w:line="276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A4" w:rsidRPr="00ED0A7B" w:rsidRDefault="009E23A4" w:rsidP="009E23A4">
            <w:pPr>
              <w:spacing w:after="0" w:line="276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Дозировка</w:t>
            </w:r>
            <w:r w:rsidRPr="00ED0A7B">
              <w:rPr>
                <w:rStyle w:val="af6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4"/>
            </w:r>
          </w:p>
          <w:p w:rsidR="009E23A4" w:rsidRPr="00ED0A7B" w:rsidRDefault="009E23A4" w:rsidP="009E23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A4" w:rsidRPr="00ED0A7B" w:rsidRDefault="009E23A4" w:rsidP="009E23A4">
            <w:pPr>
              <w:spacing w:after="0" w:line="276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9E23A4" w:rsidRPr="00ED0A7B" w:rsidTr="006C52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A4" w:rsidRPr="00ED0A7B" w:rsidRDefault="009E23A4" w:rsidP="009E23A4">
            <w:pPr>
              <w:spacing w:after="0" w:line="27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Приветствие. Сообщение задач урока.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A4" w:rsidRPr="00ED0A7B" w:rsidRDefault="009E23A4" w:rsidP="009E23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A4" w:rsidRPr="00ED0A7B" w:rsidRDefault="009E23A4" w:rsidP="009E23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A4" w:rsidRPr="00ED0A7B" w:rsidRDefault="009E23A4" w:rsidP="009E23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3A4" w:rsidRPr="00ED0A7B" w:rsidTr="006C52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A4" w:rsidRPr="00ED0A7B" w:rsidRDefault="009E23A4" w:rsidP="009E23A4">
            <w:pPr>
              <w:spacing w:after="0" w:line="27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Средства решения поставленных задач (последовательность упражнений):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A4" w:rsidRPr="00ED0A7B" w:rsidRDefault="009E23A4" w:rsidP="009E23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A4" w:rsidRPr="00ED0A7B" w:rsidRDefault="009E23A4" w:rsidP="009E23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A4" w:rsidRPr="00ED0A7B" w:rsidRDefault="009E23A4" w:rsidP="009E23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3A4" w:rsidRPr="00ED0A7B" w:rsidTr="006C52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A4" w:rsidRPr="00ED0A7B" w:rsidRDefault="009E23A4" w:rsidP="009E23A4">
            <w:pPr>
              <w:spacing w:after="0" w:line="27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A4" w:rsidRPr="00ED0A7B" w:rsidRDefault="009E23A4" w:rsidP="009E23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A4" w:rsidRPr="00ED0A7B" w:rsidRDefault="009E23A4" w:rsidP="009E23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A4" w:rsidRPr="00ED0A7B" w:rsidRDefault="009E23A4" w:rsidP="009E23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3A4" w:rsidRPr="00ED0A7B" w:rsidTr="006C52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A4" w:rsidRPr="00ED0A7B" w:rsidRDefault="009E23A4" w:rsidP="009E23A4">
            <w:pPr>
              <w:spacing w:after="0" w:line="27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A4" w:rsidRPr="00ED0A7B" w:rsidRDefault="009E23A4" w:rsidP="009E23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A4" w:rsidRPr="00ED0A7B" w:rsidRDefault="009E23A4" w:rsidP="009E23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A4" w:rsidRPr="00ED0A7B" w:rsidRDefault="009E23A4" w:rsidP="009E23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3A4" w:rsidRPr="00ED0A7B" w:rsidTr="006C52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A4" w:rsidRPr="00ED0A7B" w:rsidRDefault="009E23A4" w:rsidP="009E23A4">
            <w:pPr>
              <w:spacing w:after="0" w:line="27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2.3….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A4" w:rsidRPr="00ED0A7B" w:rsidRDefault="009E23A4" w:rsidP="009E23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A4" w:rsidRPr="00ED0A7B" w:rsidRDefault="009E23A4" w:rsidP="009E23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A4" w:rsidRPr="00ED0A7B" w:rsidRDefault="009E23A4" w:rsidP="009E23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23A4" w:rsidRDefault="009E23A4" w:rsidP="009E23A4"/>
    <w:p w:rsidR="005E5110" w:rsidRDefault="005E5110" w:rsidP="00366E38">
      <w:pPr>
        <w:pStyle w:val="-2"/>
        <w:spacing w:before="0" w:after="0" w:line="276" w:lineRule="auto"/>
        <w:jc w:val="right"/>
        <w:rPr>
          <w:rFonts w:ascii="Times New Roman" w:eastAsia="Arial Unicode MS" w:hAnsi="Times New Roman"/>
          <w:i/>
          <w:szCs w:val="28"/>
        </w:rPr>
      </w:pPr>
    </w:p>
    <w:p w:rsidR="005E5110" w:rsidRPr="005E5110" w:rsidRDefault="005E5110" w:rsidP="005E5110"/>
    <w:p w:rsidR="005E5110" w:rsidRPr="005E5110" w:rsidRDefault="005E5110" w:rsidP="005E5110"/>
    <w:p w:rsidR="005E5110" w:rsidRPr="005E5110" w:rsidRDefault="005E5110" w:rsidP="005E5110"/>
    <w:p w:rsidR="005E5110" w:rsidRPr="005E5110" w:rsidRDefault="005E5110" w:rsidP="005E5110"/>
    <w:p w:rsidR="005E5110" w:rsidRDefault="005E5110" w:rsidP="005E5110"/>
    <w:p w:rsidR="005E5110" w:rsidRDefault="005E5110">
      <w:r>
        <w:br w:type="page"/>
      </w:r>
    </w:p>
    <w:p w:rsidR="005E5110" w:rsidRDefault="005E5110" w:rsidP="005E5110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Шаблон №</w:t>
      </w:r>
      <w:r w:rsidRPr="00F80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E5110" w:rsidRDefault="005E5110" w:rsidP="005E5110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0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фиксации нарушений в процессе игры</w:t>
      </w:r>
    </w:p>
    <w:p w:rsidR="005E5110" w:rsidRPr="00F80C6A" w:rsidRDefault="005E5110" w:rsidP="005E511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110" w:rsidRPr="00F80C6A" w:rsidRDefault="005E5110" w:rsidP="005E511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участника: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5"/>
        <w:gridCol w:w="1705"/>
        <w:gridCol w:w="3152"/>
        <w:gridCol w:w="3043"/>
      </w:tblGrid>
      <w:tr w:rsidR="005E5110" w:rsidRPr="00F80C6A" w:rsidTr="006C52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нарушения в видео фрагменте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нарушения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Укажите жест судьи, который обозначает зафиксированное нарушение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Возможное дисциплинарное наказание/ изменение игровой ситуации</w:t>
            </w:r>
          </w:p>
        </w:tc>
      </w:tr>
      <w:tr w:rsidR="005E5110" w:rsidRPr="00F80C6A" w:rsidTr="006C52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5110" w:rsidRPr="00F80C6A" w:rsidTr="006C52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5110" w:rsidRPr="00F80C6A" w:rsidTr="006C52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5110" w:rsidRPr="00F80C6A" w:rsidTr="006C52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5110" w:rsidRPr="00F80C6A" w:rsidTr="006C52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5110" w:rsidRPr="00F80C6A" w:rsidTr="006C52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5110" w:rsidRPr="00F80C6A" w:rsidTr="006C52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5110" w:rsidRPr="00F80C6A" w:rsidTr="006C52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5110" w:rsidRPr="00F80C6A" w:rsidTr="006C52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5110" w:rsidRPr="00F80C6A" w:rsidTr="006C52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5110" w:rsidRPr="00F80C6A" w:rsidTr="006C52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5110" w:rsidRPr="00F80C6A" w:rsidTr="006C52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E5110" w:rsidRDefault="005E5110" w:rsidP="005E5110"/>
    <w:p w:rsidR="00075D17" w:rsidRPr="00F80C6A" w:rsidRDefault="005E5110" w:rsidP="00075D17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  <w:r w:rsidR="00075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Шаблон №5. </w:t>
      </w:r>
      <w:r w:rsidR="00075D17" w:rsidRPr="00075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ОДА</w:t>
      </w:r>
    </w:p>
    <w:p w:rsidR="00075D17" w:rsidRPr="00F80C6A" w:rsidRDefault="00075D17" w:rsidP="00075D1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участника:</w:t>
      </w:r>
    </w:p>
    <w:tbl>
      <w:tblPr>
        <w:tblW w:w="0" w:type="auto"/>
        <w:tblInd w:w="113" w:type="dxa"/>
        <w:tblLook w:val="04A0"/>
      </w:tblPr>
      <w:tblGrid>
        <w:gridCol w:w="439"/>
        <w:gridCol w:w="2289"/>
        <w:gridCol w:w="804"/>
        <w:gridCol w:w="804"/>
        <w:gridCol w:w="1582"/>
        <w:gridCol w:w="1645"/>
        <w:gridCol w:w="1097"/>
        <w:gridCol w:w="1082"/>
      </w:tblGrid>
      <w:tr w:rsidR="00075D17" w:rsidRPr="00075D17" w:rsidTr="00075D17">
        <w:trPr>
          <w:trHeight w:val="327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Статическая визуальная оценка ОДА</w:t>
            </w:r>
          </w:p>
        </w:tc>
      </w:tr>
      <w:tr w:rsidR="00075D17" w:rsidRPr="00075D17" w:rsidTr="00075D17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теста / функциональной пробы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Полученное значение (вписать)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 показателей индекса / функциональной пробы (выбрать)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Сопутствующие деформации (выбрать)</w:t>
            </w:r>
          </w:p>
        </w:tc>
      </w:tr>
      <w:tr w:rsidR="00075D17" w:rsidRPr="00075D17" w:rsidTr="00075D17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сосцевидных отростков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5D17" w:rsidRPr="00075D17" w:rsidTr="00075D1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отклонения головы от вертикальной линии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5D17" w:rsidRPr="00075D17" w:rsidTr="00075D17">
        <w:trPr>
          <w:trHeight w:val="4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Расположение </w:t>
            </w:r>
            <w:proofErr w:type="spellStart"/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надплечий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5D17" w:rsidRPr="00075D17" w:rsidTr="00075D1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расположения ключиц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5D17" w:rsidRPr="00075D17" w:rsidTr="00075D17">
        <w:trPr>
          <w:trHeight w:val="65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ротации плеча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5D17" w:rsidRPr="00075D17" w:rsidTr="00075D17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5D17" w:rsidRPr="00075D17" w:rsidTr="00075D17">
        <w:trPr>
          <w:trHeight w:val="63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Определение </w:t>
            </w:r>
            <w:proofErr w:type="spellStart"/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крыловидности</w:t>
            </w:r>
            <w:proofErr w:type="spellEnd"/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лопаток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5D17" w:rsidRPr="00075D17" w:rsidTr="00075D17">
        <w:trPr>
          <w:trHeight w:val="71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5D17" w:rsidRPr="00075D17" w:rsidTr="00075D1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Шейный лордоз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5D17" w:rsidRPr="00075D17" w:rsidTr="00075D1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Поясничный лордоз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5D17" w:rsidRPr="00075D17" w:rsidTr="00075D17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положения стоп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5D17" w:rsidRPr="00075D17" w:rsidTr="00075D17">
        <w:trPr>
          <w:trHeight w:val="62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5D17" w:rsidRPr="00075D17" w:rsidTr="00075D17">
        <w:trPr>
          <w:trHeight w:val="6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наличия «холки»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5D17" w:rsidRPr="00075D17" w:rsidTr="00075D17">
        <w:trPr>
          <w:trHeight w:val="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треугольников талии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5D17" w:rsidRPr="00075D17" w:rsidTr="00075D17">
        <w:trPr>
          <w:trHeight w:val="9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расположения верхнего края коленных чашечек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5D17" w:rsidRPr="00075D17" w:rsidTr="00075D17">
        <w:trPr>
          <w:trHeight w:val="65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Х- или О- образных коленей и ротации бедра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Ротация правое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Ротация левое</w:t>
            </w:r>
          </w:p>
        </w:tc>
      </w:tr>
      <w:tr w:rsidR="00075D17" w:rsidRPr="00075D17" w:rsidTr="00075D17">
        <w:trPr>
          <w:trHeight w:val="6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5D17" w:rsidRPr="00075D17" w:rsidTr="00075D17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типа осанки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Сагитальная</w:t>
            </w:r>
            <w:proofErr w:type="spellEnd"/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плоскость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 плоскость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5D17" w:rsidRPr="00075D17" w:rsidTr="00075D17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75D17" w:rsidRPr="00F80C6A" w:rsidRDefault="00075D17" w:rsidP="00075D17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Шаблон № 6. Результаты тестирования</w:t>
      </w:r>
    </w:p>
    <w:p w:rsidR="00075D17" w:rsidRPr="00F80C6A" w:rsidRDefault="00075D17" w:rsidP="00075D1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участника:</w:t>
      </w:r>
    </w:p>
    <w:tbl>
      <w:tblPr>
        <w:tblW w:w="0" w:type="auto"/>
        <w:tblInd w:w="108" w:type="dxa"/>
        <w:tblLook w:val="04A0"/>
      </w:tblPr>
      <w:tblGrid>
        <w:gridCol w:w="1813"/>
        <w:gridCol w:w="1124"/>
        <w:gridCol w:w="2238"/>
        <w:gridCol w:w="2166"/>
        <w:gridCol w:w="1203"/>
        <w:gridCol w:w="1203"/>
      </w:tblGrid>
      <w:tr w:rsidR="00BD3383" w:rsidRPr="00BD3383" w:rsidTr="006C5234">
        <w:trPr>
          <w:trHeight w:val="312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Результаты тестов </w:t>
            </w:r>
          </w:p>
        </w:tc>
      </w:tr>
      <w:tr w:rsidR="00BD3383" w:rsidRPr="00BD3383" w:rsidTr="00BD3383">
        <w:trPr>
          <w:trHeight w:val="49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теста / функциональной пробы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Полученное значение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 показателей индекса / функциональной пробы</w:t>
            </w:r>
          </w:p>
        </w:tc>
      </w:tr>
      <w:tr w:rsidR="00BD3383" w:rsidRPr="00BD3383" w:rsidTr="00BD3383">
        <w:trPr>
          <w:trHeight w:val="9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Сгибание в шейном отделе позвоночника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D3383" w:rsidRPr="00BD3383" w:rsidTr="00BD3383">
        <w:trPr>
          <w:trHeight w:val="317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Сгибание/разгибание в грудном отделе позвоночника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Сгибание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D3383" w:rsidRPr="00BD3383" w:rsidTr="00BD3383">
        <w:trPr>
          <w:trHeight w:val="26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Разгибание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2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Проба "</w:t>
            </w:r>
            <w:proofErr w:type="spellStart"/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Шобера</w:t>
            </w:r>
            <w:proofErr w:type="spellEnd"/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288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Паттерн Шага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замедление шага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трясущаяся голова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BD3383">
        <w:trPr>
          <w:trHeight w:val="5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застрявший грудной отдел позвоночника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движение рук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8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 таза (раскачивание вверх-вниз)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BD3383">
        <w:trPr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кивок (подкручивание) таза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3383" w:rsidRPr="00BD3383" w:rsidTr="006C5234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 </w:t>
            </w:r>
            <w:proofErr w:type="spellStart"/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Генслена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Правая нога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бедро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отведения бедренной кости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Левая нога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бедро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отведения бедренной кости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6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Приседание с поднятыми руками вверх над головой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спереди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стоп в ИП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коленей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таза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кора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55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сбоку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 пальцев ног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6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движения колена вперед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BD3383">
        <w:trPr>
          <w:trHeight w:val="73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Руки относительно головы и шеи в ИП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5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Наклон туловища вперед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Кивок таза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55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 таза в ИП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 сзади                        </w:t>
            </w: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(со спины)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Пятки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BD3383">
        <w:trPr>
          <w:trHeight w:val="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Осевое выравнивание таза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BD3383">
        <w:trPr>
          <w:trHeight w:val="6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Оценка плече-лопаточного ритма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Правая рука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BD3383">
        <w:trPr>
          <w:trHeight w:val="6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Левая рука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сгибания плеча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Правая рука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BD3383">
        <w:trPr>
          <w:trHeight w:val="6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Левая рука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BD3383">
        <w:trPr>
          <w:trHeight w:val="6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разгибания плеча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Правая рука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Левая рука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9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наружной ротации плеча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Правая рука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9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Левая рука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51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внутренней ротации плеча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Правая рука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27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Левая рука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99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функций передней зубчатой мышцы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Правая рука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градусов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градусов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градусов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Левая рука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градусов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градусов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градусов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сгибания </w:t>
            </w:r>
            <w:proofErr w:type="spellStart"/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тбс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Правая нога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Левая нога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разгибания </w:t>
            </w:r>
            <w:proofErr w:type="spellStart"/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тбс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Правая нога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Левая нога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9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паттерна разгибания </w:t>
            </w:r>
            <w:proofErr w:type="spellStart"/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тбс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Правая нога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5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Левая нога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наружной ротации </w:t>
            </w:r>
            <w:proofErr w:type="spellStart"/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тбс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Правая нога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Левая нога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9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внутренней ротации </w:t>
            </w:r>
            <w:proofErr w:type="spellStart"/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тбс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Правая нога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5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Левая нога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411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мобильности голеностопа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Правая нога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8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Левая нога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D3383" w:rsidRDefault="00BD3383" w:rsidP="005E5110">
      <w:pPr>
        <w:ind w:firstLine="709"/>
      </w:pPr>
    </w:p>
    <w:p w:rsidR="00BD3383" w:rsidRDefault="00BD3383">
      <w:r>
        <w:br w:type="page"/>
      </w:r>
    </w:p>
    <w:p w:rsidR="00F52AE4" w:rsidRDefault="00BD3383" w:rsidP="00F52AE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Шаблон № 7.</w:t>
      </w:r>
    </w:p>
    <w:p w:rsidR="00F52AE4" w:rsidRDefault="00F52AE4" w:rsidP="00F52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КОРРИГИРУЮЩЕЙ НАПРАВЛЕННОСТИ</w:t>
      </w:r>
    </w:p>
    <w:p w:rsidR="00BD3383" w:rsidRPr="00F80C6A" w:rsidRDefault="00BD3383" w:rsidP="00BD3383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9606" w:type="dxa"/>
        <w:tblLook w:val="04A0"/>
      </w:tblPr>
      <w:tblGrid>
        <w:gridCol w:w="3794"/>
        <w:gridCol w:w="5812"/>
      </w:tblGrid>
      <w:tr w:rsidR="006F1143" w:rsidTr="006C5234">
        <w:trPr>
          <w:trHeight w:val="3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составления программы: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F1143" w:rsidTr="006C5234">
        <w:trPr>
          <w:trHeight w:val="426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 Общий опрос (анамнез)</w:t>
            </w:r>
          </w:p>
        </w:tc>
      </w:tr>
      <w:tr w:rsidR="006F1143" w:rsidTr="006C52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 клиента (волонтера)</w:t>
            </w:r>
          </w:p>
        </w:tc>
      </w:tr>
      <w:tr w:rsidR="006F1143" w:rsidTr="006C52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rPr>
                <w:sz w:val="24"/>
                <w:szCs w:val="24"/>
              </w:rPr>
            </w:pPr>
          </w:p>
        </w:tc>
      </w:tr>
      <w:tr w:rsidR="006F1143" w:rsidTr="006C52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rPr>
                <w:sz w:val="24"/>
                <w:szCs w:val="24"/>
              </w:rPr>
            </w:pPr>
          </w:p>
        </w:tc>
      </w:tr>
      <w:tr w:rsidR="006F1143" w:rsidTr="006C52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rPr>
                <w:sz w:val="24"/>
                <w:szCs w:val="24"/>
              </w:rPr>
            </w:pPr>
          </w:p>
        </w:tc>
      </w:tr>
      <w:tr w:rsidR="006F1143" w:rsidTr="006C52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rPr>
                <w:sz w:val="24"/>
                <w:szCs w:val="24"/>
              </w:rPr>
            </w:pPr>
          </w:p>
        </w:tc>
      </w:tr>
      <w:tr w:rsidR="006F1143" w:rsidTr="006C52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rPr>
                <w:sz w:val="24"/>
                <w:szCs w:val="24"/>
              </w:rPr>
            </w:pPr>
          </w:p>
        </w:tc>
      </w:tr>
      <w:tr w:rsidR="006F1143" w:rsidTr="006C52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rPr>
                <w:sz w:val="24"/>
                <w:szCs w:val="24"/>
              </w:rPr>
            </w:pPr>
          </w:p>
        </w:tc>
      </w:tr>
      <w:tr w:rsidR="006F1143" w:rsidTr="006C52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rPr>
                <w:sz w:val="24"/>
                <w:szCs w:val="24"/>
              </w:rPr>
            </w:pPr>
          </w:p>
        </w:tc>
      </w:tr>
      <w:tr w:rsidR="006F1143" w:rsidTr="006C52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rPr>
                <w:sz w:val="24"/>
                <w:szCs w:val="24"/>
              </w:rPr>
            </w:pPr>
          </w:p>
        </w:tc>
      </w:tr>
      <w:tr w:rsidR="006F1143" w:rsidTr="006C52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rPr>
                <w:sz w:val="24"/>
                <w:szCs w:val="24"/>
              </w:rPr>
            </w:pPr>
          </w:p>
        </w:tc>
      </w:tr>
      <w:tr w:rsidR="006F1143" w:rsidTr="006C52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rPr>
                <w:sz w:val="24"/>
                <w:szCs w:val="24"/>
              </w:rPr>
            </w:pPr>
          </w:p>
        </w:tc>
      </w:tr>
      <w:tr w:rsidR="006F1143" w:rsidTr="006C52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rPr>
                <w:sz w:val="24"/>
                <w:szCs w:val="24"/>
              </w:rPr>
            </w:pPr>
          </w:p>
        </w:tc>
      </w:tr>
      <w:tr w:rsidR="006F1143" w:rsidTr="006C52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rPr>
                <w:sz w:val="24"/>
                <w:szCs w:val="24"/>
              </w:rPr>
            </w:pPr>
          </w:p>
        </w:tc>
      </w:tr>
      <w:tr w:rsidR="006F1143" w:rsidTr="006C52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rPr>
                <w:sz w:val="24"/>
                <w:szCs w:val="24"/>
              </w:rPr>
            </w:pPr>
          </w:p>
        </w:tc>
      </w:tr>
      <w:tr w:rsidR="006F1143" w:rsidTr="006C52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rPr>
                <w:sz w:val="24"/>
                <w:szCs w:val="24"/>
              </w:rPr>
            </w:pPr>
          </w:p>
        </w:tc>
      </w:tr>
      <w:tr w:rsidR="006F1143" w:rsidTr="006C52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rPr>
                <w:sz w:val="24"/>
                <w:szCs w:val="24"/>
              </w:rPr>
            </w:pPr>
          </w:p>
        </w:tc>
      </w:tr>
      <w:tr w:rsidR="006F1143" w:rsidTr="006C52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rPr>
                <w:sz w:val="24"/>
                <w:szCs w:val="24"/>
              </w:rPr>
            </w:pPr>
          </w:p>
        </w:tc>
      </w:tr>
      <w:tr w:rsidR="006F1143" w:rsidTr="006C52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rPr>
                <w:sz w:val="24"/>
                <w:szCs w:val="24"/>
              </w:rPr>
            </w:pPr>
          </w:p>
        </w:tc>
      </w:tr>
      <w:tr w:rsidR="006F1143" w:rsidTr="006C52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rPr>
                <w:sz w:val="24"/>
                <w:szCs w:val="24"/>
              </w:rPr>
            </w:pPr>
          </w:p>
        </w:tc>
      </w:tr>
      <w:tr w:rsidR="006F1143" w:rsidTr="006C52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rPr>
                <w:sz w:val="24"/>
                <w:szCs w:val="24"/>
              </w:rPr>
            </w:pPr>
          </w:p>
        </w:tc>
      </w:tr>
      <w:tr w:rsidR="006F1143" w:rsidTr="006C52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rPr>
                <w:sz w:val="24"/>
                <w:szCs w:val="24"/>
              </w:rPr>
            </w:pPr>
          </w:p>
        </w:tc>
      </w:tr>
      <w:tr w:rsidR="006F1143" w:rsidTr="006C52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rPr>
                <w:sz w:val="24"/>
                <w:szCs w:val="24"/>
              </w:rPr>
            </w:pPr>
          </w:p>
        </w:tc>
      </w:tr>
    </w:tbl>
    <w:p w:rsidR="006F1143" w:rsidRDefault="006F1143">
      <w:r>
        <w:br w:type="page"/>
      </w:r>
    </w:p>
    <w:tbl>
      <w:tblPr>
        <w:tblStyle w:val="af"/>
        <w:tblW w:w="9606" w:type="dxa"/>
        <w:tblLook w:val="04A0"/>
      </w:tblPr>
      <w:tblGrid>
        <w:gridCol w:w="9606"/>
      </w:tblGrid>
      <w:tr w:rsidR="006F1143" w:rsidTr="006C5234">
        <w:trPr>
          <w:trHeight w:val="42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lastRenderedPageBreak/>
              <w:br w:type="page"/>
            </w:r>
            <w:r>
              <w:rPr>
                <w:b/>
                <w:sz w:val="24"/>
                <w:szCs w:val="24"/>
              </w:rPr>
              <w:t>Раздел 2. Результаты оценки опорно-двигательного аппарата (ОДА)</w:t>
            </w:r>
          </w:p>
        </w:tc>
      </w:tr>
    </w:tbl>
    <w:p w:rsidR="006F1143" w:rsidRDefault="006F1143" w:rsidP="006F1143">
      <w:pPr>
        <w:jc w:val="both"/>
        <w:rPr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109220</wp:posOffset>
            </wp:positionV>
            <wp:extent cx="4253865" cy="3510280"/>
            <wp:effectExtent l="19050" t="19050" r="13335" b="139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8511" t="22382" r="30121" b="16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5" cy="35102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4716145</wp:posOffset>
            </wp:positionH>
            <wp:positionV relativeFrom="paragraph">
              <wp:posOffset>29845</wp:posOffset>
            </wp:positionV>
            <wp:extent cx="1064260" cy="3514725"/>
            <wp:effectExtent l="0" t="0" r="254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8265" t="26199" r="22362" b="18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351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143" w:rsidRDefault="006F1143" w:rsidP="006F1143">
      <w:pPr>
        <w:jc w:val="both"/>
        <w:rPr>
          <w:b/>
          <w:sz w:val="28"/>
        </w:rPr>
      </w:pPr>
    </w:p>
    <w:p w:rsidR="006F1143" w:rsidRDefault="006F1143" w:rsidP="006F1143">
      <w:pPr>
        <w:rPr>
          <w:sz w:val="28"/>
        </w:rPr>
      </w:pPr>
    </w:p>
    <w:p w:rsidR="006F1143" w:rsidRDefault="006F1143" w:rsidP="006F1143">
      <w:pPr>
        <w:rPr>
          <w:sz w:val="28"/>
        </w:rPr>
      </w:pPr>
    </w:p>
    <w:p w:rsidR="006F1143" w:rsidRDefault="006F1143" w:rsidP="006F1143">
      <w:pPr>
        <w:rPr>
          <w:sz w:val="28"/>
        </w:rPr>
      </w:pPr>
    </w:p>
    <w:p w:rsidR="006F1143" w:rsidRDefault="006F1143" w:rsidP="006F1143">
      <w:pPr>
        <w:rPr>
          <w:sz w:val="28"/>
        </w:rPr>
      </w:pPr>
    </w:p>
    <w:p w:rsidR="006F1143" w:rsidRDefault="006F1143" w:rsidP="006F1143">
      <w:pPr>
        <w:rPr>
          <w:sz w:val="28"/>
        </w:rPr>
      </w:pPr>
    </w:p>
    <w:p w:rsidR="006F1143" w:rsidRDefault="006F1143" w:rsidP="006F1143">
      <w:pPr>
        <w:rPr>
          <w:sz w:val="28"/>
        </w:rPr>
      </w:pPr>
    </w:p>
    <w:p w:rsidR="006F1143" w:rsidRDefault="006F1143" w:rsidP="006F1143">
      <w:pPr>
        <w:rPr>
          <w:sz w:val="28"/>
        </w:rPr>
      </w:pPr>
    </w:p>
    <w:p w:rsidR="006F1143" w:rsidRDefault="006F1143" w:rsidP="006F1143">
      <w:pPr>
        <w:rPr>
          <w:sz w:val="28"/>
        </w:rPr>
      </w:pPr>
    </w:p>
    <w:p w:rsidR="006F1143" w:rsidRDefault="006F1143" w:rsidP="006F1143">
      <w:pPr>
        <w:rPr>
          <w:sz w:val="28"/>
        </w:rPr>
      </w:pPr>
    </w:p>
    <w:tbl>
      <w:tblPr>
        <w:tblStyle w:val="af"/>
        <w:tblW w:w="9889" w:type="dxa"/>
        <w:tblLook w:val="04A0"/>
      </w:tblPr>
      <w:tblGrid>
        <w:gridCol w:w="1499"/>
        <w:gridCol w:w="1717"/>
        <w:gridCol w:w="1090"/>
        <w:gridCol w:w="531"/>
        <w:gridCol w:w="1421"/>
        <w:gridCol w:w="301"/>
        <w:gridCol w:w="1415"/>
        <w:gridCol w:w="229"/>
        <w:gridCol w:w="1686"/>
      </w:tblGrid>
      <w:tr w:rsidR="006F1143" w:rsidTr="006C5234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6F1143" w:rsidRDefault="006F1143" w:rsidP="006C5234">
            <w:pPr>
              <w:jc w:val="both"/>
              <w:rPr>
                <w:b/>
              </w:rPr>
            </w:pPr>
            <w:r>
              <w:rPr>
                <w:b/>
                <w:sz w:val="24"/>
              </w:rPr>
              <w:t>Радел 3. Составление программы упражнений корригирующей и общей направленности в соответствии с выявленными проблемами в регионах тела</w:t>
            </w:r>
          </w:p>
        </w:tc>
      </w:tr>
      <w:tr w:rsidR="006F1143" w:rsidTr="006C5234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</w:rPr>
            </w:pPr>
            <w:r>
              <w:rPr>
                <w:b/>
              </w:rPr>
              <w:t>ВНИМАНИЕ: вариант заполнения упр. д/ отдела, если в нем есть деформации</w:t>
            </w:r>
          </w:p>
        </w:tc>
      </w:tr>
      <w:tr w:rsidR="006F1143" w:rsidTr="006C5234"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F1143" w:rsidRDefault="006F1143" w:rsidP="006C5234">
            <w:pPr>
              <w:jc w:val="right"/>
              <w:rPr>
                <w:b/>
              </w:rPr>
            </w:pPr>
            <w:r>
              <w:rPr>
                <w:b/>
              </w:rPr>
              <w:t>Регион деформации:</w:t>
            </w:r>
          </w:p>
        </w:tc>
        <w:tc>
          <w:tcPr>
            <w:tcW w:w="5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</w:tr>
      <w:tr w:rsidR="006F1143" w:rsidTr="006C5234"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F1143" w:rsidRDefault="006F1143" w:rsidP="006C5234">
            <w:pPr>
              <w:jc w:val="right"/>
              <w:rPr>
                <w:b/>
              </w:rPr>
            </w:pPr>
            <w:r>
              <w:rPr>
                <w:b/>
              </w:rPr>
              <w:t>Изменение (вид деформации):</w:t>
            </w:r>
          </w:p>
        </w:tc>
        <w:tc>
          <w:tcPr>
            <w:tcW w:w="5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</w:tr>
      <w:tr w:rsidR="006F1143" w:rsidTr="006C5234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</w:rPr>
            </w:pPr>
            <w:r>
              <w:rPr>
                <w:b/>
              </w:rPr>
              <w:t>Короткая мышца:</w:t>
            </w:r>
          </w:p>
        </w:tc>
        <w:tc>
          <w:tcPr>
            <w:tcW w:w="8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</w:tr>
      <w:tr w:rsidR="006F1143" w:rsidTr="006C5234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</w:rPr>
            </w:pPr>
            <w:r>
              <w:rPr>
                <w:b/>
              </w:rPr>
              <w:t>Упражнения</w:t>
            </w:r>
          </w:p>
        </w:tc>
      </w:tr>
      <w:tr w:rsidR="006F1143" w:rsidTr="006C5234"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Этап 1 «Название»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Наименование упражнения </w:t>
            </w:r>
          </w:p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(с указанием оборудования)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Описание упражнения (ИП, производимое действие)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Дозировка (длительность/ кол-во раз в одном упр. и кол-во повторов)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Методические указания по выполнению</w:t>
            </w:r>
          </w:p>
        </w:tc>
      </w:tr>
      <w:tr w:rsidR="006F1143" w:rsidTr="006C5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rPr>
                <w:b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</w:tr>
      <w:tr w:rsidR="006F1143" w:rsidTr="006C5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rPr>
                <w:b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</w:tr>
      <w:tr w:rsidR="006F1143" w:rsidTr="006C5234"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</w:rPr>
            </w:pPr>
            <w:r>
              <w:rPr>
                <w:b/>
              </w:rPr>
              <w:t>Этап 2 «Название»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Наименование упражнения </w:t>
            </w:r>
          </w:p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(с указанием оборудования)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Описание упражнения (ИП, производимое действие)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Дозировка (длительность/ кол-во раз в одном упр. и кол-во повторов)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Методические указания по выполнению</w:t>
            </w:r>
          </w:p>
        </w:tc>
      </w:tr>
      <w:tr w:rsidR="006F1143" w:rsidTr="006C5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rPr>
                <w:b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</w:tr>
      <w:tr w:rsidR="006F1143" w:rsidTr="006C5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rPr>
                <w:b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</w:tr>
      <w:tr w:rsidR="006F1143" w:rsidTr="006C5234"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</w:rPr>
            </w:pPr>
            <w:r>
              <w:rPr>
                <w:b/>
              </w:rPr>
              <w:t>Этап 3 «Название»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Наименование упражнения </w:t>
            </w:r>
          </w:p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(с указанием оборудования)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Описание упражнения (ИП, производимое действие)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Дозировка (длительность/ кол-во раз в одном упр. и кол-во повторов)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Методические указания по выполнению</w:t>
            </w:r>
          </w:p>
        </w:tc>
      </w:tr>
      <w:tr w:rsidR="006F1143" w:rsidTr="006C5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rPr>
                <w:b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</w:tr>
      <w:tr w:rsidR="006F1143" w:rsidTr="006C5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rPr>
                <w:b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</w:tr>
      <w:tr w:rsidR="006F1143" w:rsidTr="006C5234"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</w:rPr>
            </w:pPr>
            <w:r>
              <w:rPr>
                <w:b/>
              </w:rPr>
              <w:t>Этап 4 «Название»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Наименование упражнения </w:t>
            </w:r>
          </w:p>
          <w:p w:rsidR="006F1143" w:rsidRDefault="006F1143" w:rsidP="006C523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(с указанием оборудования)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Описание упражнения (ИП, производимое действие)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Дозировка (длительность/ кол-во раз в одном упр. и кол-во повторов)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Методические указания по выполнению</w:t>
            </w:r>
          </w:p>
        </w:tc>
      </w:tr>
      <w:tr w:rsidR="006F1143" w:rsidTr="006C5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rPr>
                <w:b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</w:tr>
      <w:tr w:rsidR="006F1143" w:rsidTr="006C5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rPr>
                <w:b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</w:tr>
      <w:tr w:rsidR="006F1143" w:rsidTr="006C5234"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Этап 5 «Название»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Наименование упражнения </w:t>
            </w:r>
          </w:p>
          <w:p w:rsidR="006F1143" w:rsidRDefault="006F1143" w:rsidP="006C523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(с указанием оборудования)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Описание упражнения (ИП, производимое действие)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Дозировка (длительность/ кол-во раз в одном упр. и кол-во повторов)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Методические указания по выполнению</w:t>
            </w:r>
          </w:p>
        </w:tc>
      </w:tr>
      <w:tr w:rsidR="006F1143" w:rsidTr="006C5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rPr>
                <w:b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</w:tr>
      <w:tr w:rsidR="006F1143" w:rsidTr="006C5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rPr>
                <w:b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</w:tr>
      <w:tr w:rsidR="006F1143" w:rsidTr="006C5234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</w:rPr>
            </w:pPr>
            <w:r>
              <w:rPr>
                <w:b/>
              </w:rPr>
              <w:t>Длинная мышцы:</w:t>
            </w:r>
          </w:p>
        </w:tc>
        <w:tc>
          <w:tcPr>
            <w:tcW w:w="8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</w:tr>
      <w:tr w:rsidR="006F1143" w:rsidTr="006C5234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</w:rPr>
            </w:pPr>
            <w:r>
              <w:rPr>
                <w:b/>
              </w:rPr>
              <w:t>Упражнения</w:t>
            </w:r>
          </w:p>
        </w:tc>
      </w:tr>
      <w:tr w:rsidR="006F1143" w:rsidTr="006C5234"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Этап 1 «Название»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Наименование упражнения </w:t>
            </w:r>
          </w:p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(с указанием оборудования)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Описание упражнения (ИП, производимое действие)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Дозировка (длительность/ кол-во раз в одном упр. и кол-во повторов)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Методические указания по выполнению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Наименование упражнения </w:t>
            </w:r>
          </w:p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(с указанием оборудования)</w:t>
            </w:r>
          </w:p>
        </w:tc>
      </w:tr>
      <w:tr w:rsidR="006F1143" w:rsidTr="006C5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</w:tr>
      <w:tr w:rsidR="006F1143" w:rsidTr="006C5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</w:tr>
      <w:tr w:rsidR="006F1143" w:rsidTr="006C5234"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</w:rPr>
            </w:pPr>
            <w:r>
              <w:rPr>
                <w:b/>
              </w:rPr>
              <w:t>Этап 2 «Название»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Наименование упражнения </w:t>
            </w:r>
          </w:p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(с указанием оборудования)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Описание упражнения (ИП, производимое действие)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Дозировка (длительность/ кол-во раз в одном упр. и кол-во повторов)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Методические указания по выполнению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Наименование упражнения </w:t>
            </w:r>
          </w:p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(с указанием оборудования)</w:t>
            </w:r>
          </w:p>
        </w:tc>
      </w:tr>
      <w:tr w:rsidR="006F1143" w:rsidTr="006C5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</w:tr>
      <w:tr w:rsidR="006F1143" w:rsidTr="006C5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</w:tr>
      <w:tr w:rsidR="006F1143" w:rsidTr="006C5234"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</w:rPr>
            </w:pPr>
            <w:r>
              <w:rPr>
                <w:b/>
              </w:rPr>
              <w:t>Этап 3 «Название»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Наименование упражнения </w:t>
            </w:r>
          </w:p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(с указанием оборудования)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Описание упражнения (ИП, производимое действие)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Дозировка (длительность/ кол-во раз в одном упр. и кол-во повторов)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Методические указания по выполнению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Наименование упражнения </w:t>
            </w:r>
          </w:p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(с указанием оборудования)</w:t>
            </w:r>
          </w:p>
        </w:tc>
      </w:tr>
      <w:tr w:rsidR="006F1143" w:rsidTr="006C5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</w:tr>
      <w:tr w:rsidR="006F1143" w:rsidTr="006C5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</w:tr>
      <w:tr w:rsidR="006F1143" w:rsidTr="006C5234"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</w:rPr>
            </w:pPr>
            <w:r>
              <w:rPr>
                <w:b/>
              </w:rPr>
              <w:t>Этап 4 «Название»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Наименование упражнения </w:t>
            </w:r>
          </w:p>
          <w:p w:rsidR="006F1143" w:rsidRDefault="006F1143" w:rsidP="006C523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(с указанием оборудования)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Описание упражнения (ИП, производимое действие)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Дозировка (длительность/ кол-во раз в одном упр. и кол-во повторов)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Методические указания по выполнению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Наименование упражнения </w:t>
            </w:r>
          </w:p>
          <w:p w:rsidR="006F1143" w:rsidRDefault="006F1143" w:rsidP="006C523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(с указанием оборудования)</w:t>
            </w:r>
          </w:p>
        </w:tc>
      </w:tr>
      <w:tr w:rsidR="006F1143" w:rsidTr="006C5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</w:tr>
      <w:tr w:rsidR="006F1143" w:rsidTr="006C5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</w:tr>
      <w:tr w:rsidR="006F1143" w:rsidTr="006C5234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</w:rPr>
            </w:pPr>
            <w:r>
              <w:rPr>
                <w:b/>
              </w:rPr>
              <w:t>ВНИМАНИЕ: вариант заполнения упр. д/отдела, если в нем нет деформаций</w:t>
            </w:r>
          </w:p>
        </w:tc>
      </w:tr>
      <w:tr w:rsidR="006F1143" w:rsidTr="006C5234"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F1143" w:rsidRDefault="006F1143" w:rsidP="006C5234">
            <w:pPr>
              <w:jc w:val="right"/>
              <w:rPr>
                <w:b/>
              </w:rPr>
            </w:pPr>
            <w:r>
              <w:rPr>
                <w:b/>
              </w:rPr>
              <w:t>Регион воздействия:</w:t>
            </w:r>
          </w:p>
        </w:tc>
        <w:tc>
          <w:tcPr>
            <w:tcW w:w="5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</w:tr>
      <w:tr w:rsidR="006F1143" w:rsidTr="006C5234"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</w:rPr>
            </w:pPr>
            <w:r>
              <w:rPr>
                <w:b/>
              </w:rPr>
              <w:t>Мышцы, включенные в работу:</w:t>
            </w:r>
          </w:p>
        </w:tc>
        <w:tc>
          <w:tcPr>
            <w:tcW w:w="5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</w:tr>
      <w:tr w:rsidR="006F1143" w:rsidTr="006C5234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</w:rPr>
            </w:pPr>
            <w:r>
              <w:rPr>
                <w:b/>
              </w:rPr>
              <w:t>Упражнения</w:t>
            </w:r>
          </w:p>
        </w:tc>
      </w:tr>
      <w:tr w:rsidR="006F1143" w:rsidTr="006C5234"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Этап 1 «Название»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Наименование упражнения </w:t>
            </w:r>
          </w:p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(с указанием оборудования)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Описание упражнения (ИП, производимое действие)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Дозировка (длительность/ кол-во раз в одном упр. и кол-во повторов)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Методические указания по выполнению</w:t>
            </w:r>
          </w:p>
        </w:tc>
      </w:tr>
      <w:tr w:rsidR="006F1143" w:rsidTr="006C5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rPr>
                <w:b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</w:tr>
      <w:tr w:rsidR="006F1143" w:rsidTr="006C5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rPr>
                <w:b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</w:tr>
      <w:tr w:rsidR="006F1143" w:rsidTr="006C5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rPr>
                <w:b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</w:tr>
    </w:tbl>
    <w:p w:rsidR="006F1143" w:rsidRDefault="006F1143" w:rsidP="006F1143">
      <w:pPr>
        <w:spacing w:after="0"/>
        <w:rPr>
          <w:rFonts w:ascii="Times New Roman" w:hAnsi="Times New Roman"/>
          <w:sz w:val="24"/>
        </w:rPr>
      </w:pPr>
    </w:p>
    <w:p w:rsidR="006F1143" w:rsidRDefault="006F1143" w:rsidP="006F114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Отделы, которые необходимо отразить в программе: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6F1143" w:rsidRDefault="006F1143" w:rsidP="006F114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Шейный отдел позвоночника (ШОП)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6F1143" w:rsidRDefault="006F1143" w:rsidP="006F114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Плечевой отдел (ПО)</w:t>
      </w:r>
      <w:r>
        <w:rPr>
          <w:rFonts w:ascii="Times New Roman" w:hAnsi="Times New Roman"/>
          <w:sz w:val="24"/>
        </w:rPr>
        <w:tab/>
      </w:r>
    </w:p>
    <w:p w:rsidR="006F1143" w:rsidRDefault="006F1143" w:rsidP="006F114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Лопатки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6F1143" w:rsidRDefault="006F1143" w:rsidP="006F114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Грудной отдел позвоночника (ГОП)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6F1143" w:rsidRDefault="006F1143" w:rsidP="006F114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Поясничный отдел позвоночника (ПОП)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6F1143" w:rsidRDefault="006F1143" w:rsidP="006F114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Коленные суставы (КС)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1F58EB" w:rsidRPr="005E5110" w:rsidRDefault="006F1143" w:rsidP="006F1143">
      <w:r>
        <w:rPr>
          <w:rFonts w:ascii="Times New Roman" w:hAnsi="Times New Roman"/>
          <w:sz w:val="24"/>
        </w:rPr>
        <w:t>7. Положение стопы (</w:t>
      </w:r>
      <w:proofErr w:type="spellStart"/>
      <w:r>
        <w:rPr>
          <w:rFonts w:ascii="Times New Roman" w:hAnsi="Times New Roman"/>
          <w:sz w:val="24"/>
        </w:rPr>
        <w:t>вальгус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варус</w:t>
      </w:r>
      <w:proofErr w:type="spellEnd"/>
      <w:r>
        <w:rPr>
          <w:rFonts w:ascii="Times New Roman" w:hAnsi="Times New Roman"/>
          <w:sz w:val="24"/>
        </w:rPr>
        <w:t>)  (ПС)</w:t>
      </w:r>
      <w:r>
        <w:rPr>
          <w:sz w:val="28"/>
        </w:rPr>
        <w:tab/>
      </w:r>
    </w:p>
    <w:sectPr w:rsidR="001F58EB" w:rsidRPr="005E5110" w:rsidSect="00976338">
      <w:headerReference w:type="default" r:id="rId28"/>
      <w:footerReference w:type="default" r:id="rId2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D96" w:rsidRDefault="00921D96" w:rsidP="00970F49">
      <w:pPr>
        <w:spacing w:after="0" w:line="240" w:lineRule="auto"/>
      </w:pPr>
      <w:r>
        <w:separator/>
      </w:r>
    </w:p>
  </w:endnote>
  <w:endnote w:type="continuationSeparator" w:id="0">
    <w:p w:rsidR="00921D96" w:rsidRDefault="00921D96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5F3751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5F3751" w:rsidRPr="00A204BB" w:rsidRDefault="005F3751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5F3751" w:rsidRPr="00A204BB" w:rsidRDefault="005F3751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AC46DD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43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5F3751" w:rsidRDefault="005F37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D96" w:rsidRDefault="00921D96" w:rsidP="00970F49">
      <w:pPr>
        <w:spacing w:after="0" w:line="240" w:lineRule="auto"/>
      </w:pPr>
      <w:r>
        <w:separator/>
      </w:r>
    </w:p>
  </w:footnote>
  <w:footnote w:type="continuationSeparator" w:id="0">
    <w:p w:rsidR="00921D96" w:rsidRDefault="00921D96" w:rsidP="00970F49">
      <w:pPr>
        <w:spacing w:after="0" w:line="240" w:lineRule="auto"/>
      </w:pPr>
      <w:r>
        <w:continuationSeparator/>
      </w:r>
    </w:p>
  </w:footnote>
  <w:footnote w:id="1">
    <w:p w:rsidR="005F3751" w:rsidRDefault="005F3751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5F3751" w:rsidRDefault="005F3751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  <w:footnote w:id="3">
    <w:p w:rsidR="005F3751" w:rsidRPr="009E23A4" w:rsidRDefault="005F3751" w:rsidP="009E23A4">
      <w:pPr>
        <w:pStyle w:val="aff8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E23A4">
        <w:rPr>
          <w:rStyle w:val="af6"/>
          <w:sz w:val="22"/>
          <w:szCs w:val="22"/>
        </w:rPr>
        <w:footnoteRef/>
      </w:r>
      <w:r w:rsidRPr="009E23A4">
        <w:rPr>
          <w:sz w:val="22"/>
          <w:szCs w:val="22"/>
        </w:rPr>
        <w:t xml:space="preserve"> </w:t>
      </w:r>
      <w:r w:rsidRPr="009E23A4">
        <w:rPr>
          <w:color w:val="000000"/>
          <w:sz w:val="22"/>
          <w:szCs w:val="22"/>
        </w:rPr>
        <w:t xml:space="preserve">Требования к оформлению шаблона (ГОСТ): шрифт – </w:t>
      </w:r>
      <w:proofErr w:type="spellStart"/>
      <w:r w:rsidRPr="009E23A4">
        <w:rPr>
          <w:color w:val="000000"/>
          <w:sz w:val="22"/>
          <w:szCs w:val="22"/>
        </w:rPr>
        <w:t>Times</w:t>
      </w:r>
      <w:proofErr w:type="spellEnd"/>
      <w:r w:rsidRPr="009E23A4">
        <w:rPr>
          <w:color w:val="000000"/>
          <w:sz w:val="22"/>
          <w:szCs w:val="22"/>
        </w:rPr>
        <w:t xml:space="preserve"> </w:t>
      </w:r>
      <w:proofErr w:type="spellStart"/>
      <w:r w:rsidRPr="009E23A4">
        <w:rPr>
          <w:color w:val="000000"/>
          <w:sz w:val="22"/>
          <w:szCs w:val="22"/>
        </w:rPr>
        <w:t>New</w:t>
      </w:r>
      <w:proofErr w:type="spellEnd"/>
      <w:r w:rsidRPr="009E23A4">
        <w:rPr>
          <w:color w:val="000000"/>
          <w:sz w:val="22"/>
          <w:szCs w:val="22"/>
        </w:rPr>
        <w:t xml:space="preserve"> </w:t>
      </w:r>
      <w:proofErr w:type="spellStart"/>
      <w:r w:rsidRPr="009E23A4">
        <w:rPr>
          <w:color w:val="000000"/>
          <w:sz w:val="22"/>
          <w:szCs w:val="22"/>
        </w:rPr>
        <w:t>Roman</w:t>
      </w:r>
      <w:proofErr w:type="spellEnd"/>
      <w:r w:rsidRPr="009E23A4">
        <w:rPr>
          <w:color w:val="000000"/>
          <w:sz w:val="22"/>
          <w:szCs w:val="22"/>
        </w:rPr>
        <w:t>; размер – 12; выравнивание по ширине; межстрочный интервал – 1,0; отсутствие отступов и переносов</w:t>
      </w:r>
    </w:p>
    <w:p w:rsidR="005F3751" w:rsidRPr="009E23A4" w:rsidRDefault="005F3751" w:rsidP="009E23A4">
      <w:pPr>
        <w:pStyle w:val="af4"/>
        <w:spacing w:line="276" w:lineRule="auto"/>
        <w:jc w:val="both"/>
        <w:rPr>
          <w:szCs w:val="22"/>
        </w:rPr>
      </w:pPr>
    </w:p>
  </w:footnote>
  <w:footnote w:id="4">
    <w:p w:rsidR="005F3751" w:rsidRDefault="005F3751" w:rsidP="009E23A4">
      <w:pPr>
        <w:pStyle w:val="af4"/>
        <w:spacing w:line="276" w:lineRule="auto"/>
        <w:jc w:val="both"/>
      </w:pPr>
      <w:r w:rsidRPr="009E23A4">
        <w:rPr>
          <w:rStyle w:val="af6"/>
          <w:szCs w:val="22"/>
        </w:rPr>
        <w:footnoteRef/>
      </w:r>
      <w:r w:rsidRPr="009E23A4">
        <w:rPr>
          <w:szCs w:val="22"/>
        </w:rPr>
        <w:t xml:space="preserve"> </w:t>
      </w:r>
      <w:r w:rsidRPr="009E23A4">
        <w:rPr>
          <w:color w:val="000000"/>
          <w:szCs w:val="22"/>
        </w:rPr>
        <w:t>При планировании неоднократного выполнения упражнения, необходимо зафиксировать интервалы отдыха между повторениями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751" w:rsidRPr="00B45AA4" w:rsidRDefault="005F3751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C17296F"/>
    <w:multiLevelType w:val="hybridMultilevel"/>
    <w:tmpl w:val="A4049FB6"/>
    <w:lvl w:ilvl="0" w:tplc="7F323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07B01"/>
    <w:multiLevelType w:val="hybridMultilevel"/>
    <w:tmpl w:val="63BC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2A212F"/>
    <w:multiLevelType w:val="multilevel"/>
    <w:tmpl w:val="7722F116"/>
    <w:lvl w:ilvl="0">
      <w:start w:val="1"/>
      <w:numFmt w:val="decimal"/>
      <w:lvlText w:val="%1."/>
      <w:lvlJc w:val="left"/>
      <w:pPr>
        <w:ind w:left="927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7">
    <w:nsid w:val="418F4690"/>
    <w:multiLevelType w:val="hybridMultilevel"/>
    <w:tmpl w:val="221849C6"/>
    <w:lvl w:ilvl="0" w:tplc="7F323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976A4"/>
    <w:multiLevelType w:val="multilevel"/>
    <w:tmpl w:val="9A927FDC"/>
    <w:lvl w:ilvl="0">
      <w:start w:val="1"/>
      <w:numFmt w:val="decimal"/>
      <w:lvlText w:val="%1."/>
      <w:lvlJc w:val="left"/>
      <w:pPr>
        <w:ind w:left="927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9">
    <w:nsid w:val="45104C10"/>
    <w:multiLevelType w:val="multilevel"/>
    <w:tmpl w:val="6B4264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2">
    <w:nsid w:val="5ADA3608"/>
    <w:multiLevelType w:val="hybridMultilevel"/>
    <w:tmpl w:val="95D0C0D2"/>
    <w:lvl w:ilvl="0" w:tplc="7F323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29">
    <w:nsid w:val="6F2815A3"/>
    <w:multiLevelType w:val="multilevel"/>
    <w:tmpl w:val="AA7CFA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587A49"/>
    <w:multiLevelType w:val="hybridMultilevel"/>
    <w:tmpl w:val="24F42ADA"/>
    <w:lvl w:ilvl="0" w:tplc="7F323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24"/>
  </w:num>
  <w:num w:numId="10">
    <w:abstractNumId w:val="7"/>
  </w:num>
  <w:num w:numId="11">
    <w:abstractNumId w:val="3"/>
  </w:num>
  <w:num w:numId="12">
    <w:abstractNumId w:val="11"/>
  </w:num>
  <w:num w:numId="13">
    <w:abstractNumId w:val="27"/>
  </w:num>
  <w:num w:numId="14">
    <w:abstractNumId w:val="12"/>
  </w:num>
  <w:num w:numId="15">
    <w:abstractNumId w:val="25"/>
  </w:num>
  <w:num w:numId="16">
    <w:abstractNumId w:val="30"/>
  </w:num>
  <w:num w:numId="17">
    <w:abstractNumId w:val="26"/>
  </w:num>
  <w:num w:numId="18">
    <w:abstractNumId w:val="23"/>
  </w:num>
  <w:num w:numId="19">
    <w:abstractNumId w:val="14"/>
  </w:num>
  <w:num w:numId="20">
    <w:abstractNumId w:val="21"/>
  </w:num>
  <w:num w:numId="21">
    <w:abstractNumId w:val="13"/>
  </w:num>
  <w:num w:numId="22">
    <w:abstractNumId w:val="4"/>
  </w:num>
  <w:num w:numId="23">
    <w:abstractNumId w:val="29"/>
  </w:num>
  <w:num w:numId="24">
    <w:abstractNumId w:val="19"/>
  </w:num>
  <w:num w:numId="25">
    <w:abstractNumId w:val="16"/>
  </w:num>
  <w:num w:numId="26">
    <w:abstractNumId w:val="18"/>
  </w:num>
  <w:num w:numId="27">
    <w:abstractNumId w:val="15"/>
  </w:num>
  <w:num w:numId="28">
    <w:abstractNumId w:val="10"/>
  </w:num>
  <w:num w:numId="29">
    <w:abstractNumId w:val="31"/>
  </w:num>
  <w:num w:numId="30">
    <w:abstractNumId w:val="22"/>
  </w:num>
  <w:num w:numId="31">
    <w:abstractNumId w:val="17"/>
  </w:num>
  <w:num w:numId="32">
    <w:abstractNumId w:val="2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70F49"/>
    <w:rsid w:val="000032C8"/>
    <w:rsid w:val="000051E8"/>
    <w:rsid w:val="00016B37"/>
    <w:rsid w:val="00021CCE"/>
    <w:rsid w:val="000244DA"/>
    <w:rsid w:val="00024F7D"/>
    <w:rsid w:val="00037B2F"/>
    <w:rsid w:val="00041A78"/>
    <w:rsid w:val="00045F54"/>
    <w:rsid w:val="00056CDE"/>
    <w:rsid w:val="00067386"/>
    <w:rsid w:val="00074254"/>
    <w:rsid w:val="00075D17"/>
    <w:rsid w:val="00081D65"/>
    <w:rsid w:val="000A1F96"/>
    <w:rsid w:val="000B3397"/>
    <w:rsid w:val="000B55A2"/>
    <w:rsid w:val="000D258B"/>
    <w:rsid w:val="000D43CC"/>
    <w:rsid w:val="000D4C46"/>
    <w:rsid w:val="000D74AA"/>
    <w:rsid w:val="000E5214"/>
    <w:rsid w:val="000F0FC3"/>
    <w:rsid w:val="001024BE"/>
    <w:rsid w:val="0011224D"/>
    <w:rsid w:val="00114D79"/>
    <w:rsid w:val="001156C2"/>
    <w:rsid w:val="00127743"/>
    <w:rsid w:val="0013169D"/>
    <w:rsid w:val="0013557B"/>
    <w:rsid w:val="00152DBA"/>
    <w:rsid w:val="0015561E"/>
    <w:rsid w:val="00157CF8"/>
    <w:rsid w:val="001627D5"/>
    <w:rsid w:val="0017612A"/>
    <w:rsid w:val="0018121F"/>
    <w:rsid w:val="001B191B"/>
    <w:rsid w:val="001C63E7"/>
    <w:rsid w:val="001E08C7"/>
    <w:rsid w:val="001E1DF9"/>
    <w:rsid w:val="001E4CF7"/>
    <w:rsid w:val="001F58EB"/>
    <w:rsid w:val="00203081"/>
    <w:rsid w:val="00220A94"/>
    <w:rsid w:val="00220E70"/>
    <w:rsid w:val="00237603"/>
    <w:rsid w:val="00241488"/>
    <w:rsid w:val="00256230"/>
    <w:rsid w:val="002633D1"/>
    <w:rsid w:val="00270E01"/>
    <w:rsid w:val="002776A1"/>
    <w:rsid w:val="0029547E"/>
    <w:rsid w:val="00296418"/>
    <w:rsid w:val="002A4F74"/>
    <w:rsid w:val="002A5ED1"/>
    <w:rsid w:val="002B1426"/>
    <w:rsid w:val="002F076B"/>
    <w:rsid w:val="002F2906"/>
    <w:rsid w:val="002F7205"/>
    <w:rsid w:val="0030313A"/>
    <w:rsid w:val="003242E1"/>
    <w:rsid w:val="00333911"/>
    <w:rsid w:val="00334165"/>
    <w:rsid w:val="003354A4"/>
    <w:rsid w:val="00336AC2"/>
    <w:rsid w:val="003531E7"/>
    <w:rsid w:val="003576E7"/>
    <w:rsid w:val="003601A4"/>
    <w:rsid w:val="00366E38"/>
    <w:rsid w:val="003675A7"/>
    <w:rsid w:val="0037535C"/>
    <w:rsid w:val="00390041"/>
    <w:rsid w:val="003934F8"/>
    <w:rsid w:val="00397A1B"/>
    <w:rsid w:val="003A21C8"/>
    <w:rsid w:val="003C1D7A"/>
    <w:rsid w:val="003C5F97"/>
    <w:rsid w:val="003D1E51"/>
    <w:rsid w:val="004002A6"/>
    <w:rsid w:val="004135A3"/>
    <w:rsid w:val="00415756"/>
    <w:rsid w:val="00424531"/>
    <w:rsid w:val="004254FE"/>
    <w:rsid w:val="00436FFC"/>
    <w:rsid w:val="00437D28"/>
    <w:rsid w:val="0044354A"/>
    <w:rsid w:val="004449C9"/>
    <w:rsid w:val="00454353"/>
    <w:rsid w:val="00461AC6"/>
    <w:rsid w:val="004659B6"/>
    <w:rsid w:val="0047429B"/>
    <w:rsid w:val="004904C5"/>
    <w:rsid w:val="004917C4"/>
    <w:rsid w:val="004A07A5"/>
    <w:rsid w:val="004B692B"/>
    <w:rsid w:val="004B7D71"/>
    <w:rsid w:val="004C3CAF"/>
    <w:rsid w:val="004C511E"/>
    <w:rsid w:val="004C58E6"/>
    <w:rsid w:val="004C703E"/>
    <w:rsid w:val="004D096E"/>
    <w:rsid w:val="004E785E"/>
    <w:rsid w:val="004E7905"/>
    <w:rsid w:val="005055FF"/>
    <w:rsid w:val="00506653"/>
    <w:rsid w:val="00507177"/>
    <w:rsid w:val="00510059"/>
    <w:rsid w:val="005210F9"/>
    <w:rsid w:val="00544F67"/>
    <w:rsid w:val="00554CBB"/>
    <w:rsid w:val="005560AC"/>
    <w:rsid w:val="00556AFB"/>
    <w:rsid w:val="0056194A"/>
    <w:rsid w:val="00565B7C"/>
    <w:rsid w:val="005A1625"/>
    <w:rsid w:val="005B05D5"/>
    <w:rsid w:val="005B0DEC"/>
    <w:rsid w:val="005B1C40"/>
    <w:rsid w:val="005B66FC"/>
    <w:rsid w:val="005C6A23"/>
    <w:rsid w:val="005E30DC"/>
    <w:rsid w:val="005E5110"/>
    <w:rsid w:val="005F06D3"/>
    <w:rsid w:val="005F3751"/>
    <w:rsid w:val="00600BE2"/>
    <w:rsid w:val="0060176C"/>
    <w:rsid w:val="00603CE0"/>
    <w:rsid w:val="00605DD7"/>
    <w:rsid w:val="0060658F"/>
    <w:rsid w:val="00613219"/>
    <w:rsid w:val="0062789A"/>
    <w:rsid w:val="00633295"/>
    <w:rsid w:val="0063396F"/>
    <w:rsid w:val="00640E46"/>
    <w:rsid w:val="0064179C"/>
    <w:rsid w:val="00643A8A"/>
    <w:rsid w:val="0064491A"/>
    <w:rsid w:val="0065097E"/>
    <w:rsid w:val="00653843"/>
    <w:rsid w:val="00653B50"/>
    <w:rsid w:val="006661F5"/>
    <w:rsid w:val="006776B4"/>
    <w:rsid w:val="006873B8"/>
    <w:rsid w:val="006A5348"/>
    <w:rsid w:val="006B0FEA"/>
    <w:rsid w:val="006C5234"/>
    <w:rsid w:val="006C6D6D"/>
    <w:rsid w:val="006C7A3B"/>
    <w:rsid w:val="006C7CE4"/>
    <w:rsid w:val="006E7EAD"/>
    <w:rsid w:val="006F1143"/>
    <w:rsid w:val="006F4464"/>
    <w:rsid w:val="0070346E"/>
    <w:rsid w:val="007148A0"/>
    <w:rsid w:val="00714CA4"/>
    <w:rsid w:val="007250D9"/>
    <w:rsid w:val="007274B8"/>
    <w:rsid w:val="00727F97"/>
    <w:rsid w:val="00730AE0"/>
    <w:rsid w:val="00742712"/>
    <w:rsid w:val="0074372D"/>
    <w:rsid w:val="007604F9"/>
    <w:rsid w:val="00764773"/>
    <w:rsid w:val="007735DC"/>
    <w:rsid w:val="0078311A"/>
    <w:rsid w:val="00786827"/>
    <w:rsid w:val="00791D70"/>
    <w:rsid w:val="00796F08"/>
    <w:rsid w:val="007A61C5"/>
    <w:rsid w:val="007A6888"/>
    <w:rsid w:val="007B0DCC"/>
    <w:rsid w:val="007B2222"/>
    <w:rsid w:val="007B3FD5"/>
    <w:rsid w:val="007B549B"/>
    <w:rsid w:val="007C05D0"/>
    <w:rsid w:val="007D3601"/>
    <w:rsid w:val="007D6C20"/>
    <w:rsid w:val="007E73B4"/>
    <w:rsid w:val="00812516"/>
    <w:rsid w:val="0082323F"/>
    <w:rsid w:val="00832EBB"/>
    <w:rsid w:val="00833E4F"/>
    <w:rsid w:val="00834734"/>
    <w:rsid w:val="00835BF6"/>
    <w:rsid w:val="008477F2"/>
    <w:rsid w:val="00864D34"/>
    <w:rsid w:val="008761F3"/>
    <w:rsid w:val="00881DD2"/>
    <w:rsid w:val="00882B54"/>
    <w:rsid w:val="00886945"/>
    <w:rsid w:val="008871B6"/>
    <w:rsid w:val="008912AE"/>
    <w:rsid w:val="008927AA"/>
    <w:rsid w:val="008A3DC6"/>
    <w:rsid w:val="008B0F23"/>
    <w:rsid w:val="008B46AF"/>
    <w:rsid w:val="008B560B"/>
    <w:rsid w:val="008C41F7"/>
    <w:rsid w:val="008C7129"/>
    <w:rsid w:val="008D6DCF"/>
    <w:rsid w:val="008E5424"/>
    <w:rsid w:val="008E70FD"/>
    <w:rsid w:val="00901689"/>
    <w:rsid w:val="009018F0"/>
    <w:rsid w:val="00906E82"/>
    <w:rsid w:val="00921D96"/>
    <w:rsid w:val="00942871"/>
    <w:rsid w:val="00945E13"/>
    <w:rsid w:val="00953113"/>
    <w:rsid w:val="00954B97"/>
    <w:rsid w:val="00955127"/>
    <w:rsid w:val="00956BC9"/>
    <w:rsid w:val="00964C37"/>
    <w:rsid w:val="00970F49"/>
    <w:rsid w:val="009715DA"/>
    <w:rsid w:val="00976338"/>
    <w:rsid w:val="009931F0"/>
    <w:rsid w:val="00994EF4"/>
    <w:rsid w:val="009955F8"/>
    <w:rsid w:val="009A36AD"/>
    <w:rsid w:val="009B18A2"/>
    <w:rsid w:val="009D04EE"/>
    <w:rsid w:val="009D5700"/>
    <w:rsid w:val="009D60D1"/>
    <w:rsid w:val="009D76DC"/>
    <w:rsid w:val="009E23A4"/>
    <w:rsid w:val="009E37D3"/>
    <w:rsid w:val="009E52E7"/>
    <w:rsid w:val="009F57C0"/>
    <w:rsid w:val="00A0510D"/>
    <w:rsid w:val="00A06F04"/>
    <w:rsid w:val="00A11569"/>
    <w:rsid w:val="00A204BB"/>
    <w:rsid w:val="00A20A67"/>
    <w:rsid w:val="00A21404"/>
    <w:rsid w:val="00A27EE4"/>
    <w:rsid w:val="00A3485D"/>
    <w:rsid w:val="00A42198"/>
    <w:rsid w:val="00A46464"/>
    <w:rsid w:val="00A46857"/>
    <w:rsid w:val="00A57976"/>
    <w:rsid w:val="00A636B8"/>
    <w:rsid w:val="00A71ABF"/>
    <w:rsid w:val="00A8496D"/>
    <w:rsid w:val="00A85D42"/>
    <w:rsid w:val="00A87627"/>
    <w:rsid w:val="00A91D4B"/>
    <w:rsid w:val="00A962D4"/>
    <w:rsid w:val="00A9790B"/>
    <w:rsid w:val="00AA2B8A"/>
    <w:rsid w:val="00AC46DD"/>
    <w:rsid w:val="00AD2200"/>
    <w:rsid w:val="00AE6AB7"/>
    <w:rsid w:val="00AE7A32"/>
    <w:rsid w:val="00AF0689"/>
    <w:rsid w:val="00AF6FE5"/>
    <w:rsid w:val="00B162B5"/>
    <w:rsid w:val="00B236AD"/>
    <w:rsid w:val="00B30A26"/>
    <w:rsid w:val="00B337B8"/>
    <w:rsid w:val="00B37579"/>
    <w:rsid w:val="00B40FFB"/>
    <w:rsid w:val="00B4196F"/>
    <w:rsid w:val="00B45392"/>
    <w:rsid w:val="00B45AA4"/>
    <w:rsid w:val="00B51386"/>
    <w:rsid w:val="00B610A2"/>
    <w:rsid w:val="00B633C8"/>
    <w:rsid w:val="00B858D4"/>
    <w:rsid w:val="00BA2CF0"/>
    <w:rsid w:val="00BA77FB"/>
    <w:rsid w:val="00BC3813"/>
    <w:rsid w:val="00BC7808"/>
    <w:rsid w:val="00BD3383"/>
    <w:rsid w:val="00BD4315"/>
    <w:rsid w:val="00BD43ED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5F39"/>
    <w:rsid w:val="00C96567"/>
    <w:rsid w:val="00C97E44"/>
    <w:rsid w:val="00CA0206"/>
    <w:rsid w:val="00CA40C6"/>
    <w:rsid w:val="00CA6CCD"/>
    <w:rsid w:val="00CB15CE"/>
    <w:rsid w:val="00CC50B7"/>
    <w:rsid w:val="00CE2498"/>
    <w:rsid w:val="00CE36B8"/>
    <w:rsid w:val="00CF0DA9"/>
    <w:rsid w:val="00D01FD1"/>
    <w:rsid w:val="00D02C00"/>
    <w:rsid w:val="00D05814"/>
    <w:rsid w:val="00D10180"/>
    <w:rsid w:val="00D12ABD"/>
    <w:rsid w:val="00D16F4B"/>
    <w:rsid w:val="00D17132"/>
    <w:rsid w:val="00D17E21"/>
    <w:rsid w:val="00D2075B"/>
    <w:rsid w:val="00D229F1"/>
    <w:rsid w:val="00D340E9"/>
    <w:rsid w:val="00D36271"/>
    <w:rsid w:val="00D37CEC"/>
    <w:rsid w:val="00D37DEA"/>
    <w:rsid w:val="00D405D4"/>
    <w:rsid w:val="00D41269"/>
    <w:rsid w:val="00D45007"/>
    <w:rsid w:val="00D617CC"/>
    <w:rsid w:val="00D71353"/>
    <w:rsid w:val="00D87A1E"/>
    <w:rsid w:val="00DB2750"/>
    <w:rsid w:val="00DB70F6"/>
    <w:rsid w:val="00DC10ED"/>
    <w:rsid w:val="00DD787C"/>
    <w:rsid w:val="00DE39D8"/>
    <w:rsid w:val="00DE5614"/>
    <w:rsid w:val="00DF6D52"/>
    <w:rsid w:val="00E0407E"/>
    <w:rsid w:val="00E04FDF"/>
    <w:rsid w:val="00E056EA"/>
    <w:rsid w:val="00E0761E"/>
    <w:rsid w:val="00E15F2A"/>
    <w:rsid w:val="00E279E8"/>
    <w:rsid w:val="00E4452A"/>
    <w:rsid w:val="00E52C3E"/>
    <w:rsid w:val="00E579D6"/>
    <w:rsid w:val="00E65BBC"/>
    <w:rsid w:val="00E75567"/>
    <w:rsid w:val="00E857D6"/>
    <w:rsid w:val="00EA0163"/>
    <w:rsid w:val="00EA0C3A"/>
    <w:rsid w:val="00EA30C6"/>
    <w:rsid w:val="00EB01D7"/>
    <w:rsid w:val="00EB2779"/>
    <w:rsid w:val="00EC0B9A"/>
    <w:rsid w:val="00ED18F9"/>
    <w:rsid w:val="00ED53C9"/>
    <w:rsid w:val="00EE31EC"/>
    <w:rsid w:val="00EE7DA3"/>
    <w:rsid w:val="00F068E3"/>
    <w:rsid w:val="00F1662D"/>
    <w:rsid w:val="00F3099C"/>
    <w:rsid w:val="00F35F4F"/>
    <w:rsid w:val="00F442CE"/>
    <w:rsid w:val="00F50AC5"/>
    <w:rsid w:val="00F52AE4"/>
    <w:rsid w:val="00F6025D"/>
    <w:rsid w:val="00F672B2"/>
    <w:rsid w:val="00F8340A"/>
    <w:rsid w:val="00F83D10"/>
    <w:rsid w:val="00F96457"/>
    <w:rsid w:val="00FA6303"/>
    <w:rsid w:val="00FB022D"/>
    <w:rsid w:val="00FB1F17"/>
    <w:rsid w:val="00FB3492"/>
    <w:rsid w:val="00FC532A"/>
    <w:rsid w:val="00FD20DE"/>
    <w:rsid w:val="00FE3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uiPriority w:val="99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uiPriority w:val="99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styleId="aff8">
    <w:name w:val="Normal (Web)"/>
    <w:basedOn w:val="a1"/>
    <w:uiPriority w:val="99"/>
    <w:semiHidden/>
    <w:unhideWhenUsed/>
    <w:rsid w:val="009E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-kK9Tx2SZFGC0w" TargetMode="External"/><Relationship Id="rId13" Type="http://schemas.openxmlformats.org/officeDocument/2006/relationships/hyperlink" Target="https://disk.yandex.ru/i/s8wyBmMfLptjpQ" TargetMode="External"/><Relationship Id="rId18" Type="http://schemas.openxmlformats.org/officeDocument/2006/relationships/image" Target="media/image1.png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https://disk.yandex.ru/i/-kK9Tx2SZFGC0w" TargetMode="External"/><Relationship Id="rId17" Type="http://schemas.openxmlformats.org/officeDocument/2006/relationships/hyperlink" Target="https://disk.yandex.ru/i/YypcUpItuUhQdw" TargetMode="External"/><Relationship Id="rId25" Type="http://schemas.openxmlformats.org/officeDocument/2006/relationships/hyperlink" Target="https://disk.yandex.ru/i/D1aQGqjvix7Gx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ru/i/pI9x36xjy7Fy9w" TargetMode="External"/><Relationship Id="rId20" Type="http://schemas.openxmlformats.org/officeDocument/2006/relationships/image" Target="media/image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i/-kK9Tx2SZFGC0w" TargetMode="External"/><Relationship Id="rId24" Type="http://schemas.openxmlformats.org/officeDocument/2006/relationships/hyperlink" Target="https://disk.yandex.ru/i/ipqAdkNLeejel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i/6VHZFig68_tl6w" TargetMode="External"/><Relationship Id="rId23" Type="http://schemas.openxmlformats.org/officeDocument/2006/relationships/hyperlink" Target="https://disk.yandex.ru/i/ASvM6XueaQBfww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disk.yandex.ru/i/-kK9Tx2SZFGC0w" TargetMode="External"/><Relationship Id="rId19" Type="http://schemas.openxmlformats.org/officeDocument/2006/relationships/image" Target="media/image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isk.yandex.ru/i/-kK9Tx2SZFGC0w" TargetMode="External"/><Relationship Id="rId14" Type="http://schemas.openxmlformats.org/officeDocument/2006/relationships/hyperlink" Target="https://disk.yandex.ru/i/w-__EAO1kVvjww" TargetMode="External"/><Relationship Id="rId22" Type="http://schemas.openxmlformats.org/officeDocument/2006/relationships/hyperlink" Target="https://disk.yandex.ru/i/s8wyBmMfLptjpQ" TargetMode="External"/><Relationship Id="rId27" Type="http://schemas.openxmlformats.org/officeDocument/2006/relationships/image" Target="media/image6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485F8-917F-45EA-8EB5-DB32BD13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44</Pages>
  <Words>10328</Words>
  <Characters>58872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Dell</cp:lastModifiedBy>
  <cp:revision>109</cp:revision>
  <dcterms:created xsi:type="dcterms:W3CDTF">2023-01-12T10:59:00Z</dcterms:created>
  <dcterms:modified xsi:type="dcterms:W3CDTF">2023-03-03T08:14:00Z</dcterms:modified>
</cp:coreProperties>
</file>