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AF25" w14:textId="77777777" w:rsidR="00C05C3F" w:rsidRPr="00DE739C" w:rsidRDefault="00C05C3F" w:rsidP="00C05C3F">
      <w:pPr>
        <w:jc w:val="center"/>
        <w:rPr>
          <w:rFonts w:eastAsia="Arial Unicode MS"/>
          <w:b/>
          <w:sz w:val="32"/>
          <w:szCs w:val="36"/>
        </w:rPr>
      </w:pPr>
    </w:p>
    <w:p w14:paraId="78BEF069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5019E168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0BE936F7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0CEE4F97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2D700DA0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3EC78EB0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08B9CE6E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5B31194B" w14:textId="77777777" w:rsidR="00C05C3F" w:rsidRDefault="00C05C3F" w:rsidP="00C05C3F">
      <w:pPr>
        <w:jc w:val="center"/>
        <w:rPr>
          <w:rFonts w:eastAsia="Arial Unicode MS"/>
          <w:b/>
          <w:sz w:val="28"/>
          <w:szCs w:val="28"/>
        </w:rPr>
      </w:pPr>
    </w:p>
    <w:p w14:paraId="2371B484" w14:textId="77777777" w:rsidR="00266573" w:rsidRPr="00DE2858" w:rsidRDefault="00266573" w:rsidP="00266573">
      <w:pPr>
        <w:snapToGrid w:val="0"/>
        <w:spacing w:line="276" w:lineRule="auto"/>
        <w:ind w:left="5" w:hanging="7"/>
        <w:contextualSpacing/>
        <w:jc w:val="center"/>
        <w:rPr>
          <w:rFonts w:eastAsia="Times New Roman"/>
          <w:color w:val="000000" w:themeColor="text1"/>
          <w:sz w:val="72"/>
          <w:szCs w:val="72"/>
        </w:rPr>
      </w:pPr>
      <w:r w:rsidRPr="00DE2858">
        <w:rPr>
          <w:rFonts w:eastAsia="Times New Roman"/>
          <w:color w:val="000000" w:themeColor="text1"/>
          <w:sz w:val="72"/>
          <w:szCs w:val="72"/>
        </w:rPr>
        <w:t>ИНСТРУКЦИЯ ПО ТЕХНИКЕ БЕЗОПАСНОСТИ И ОХРАНЕ ТРУДА</w:t>
      </w:r>
      <w:r>
        <w:rPr>
          <w:rFonts w:eastAsia="Times New Roman"/>
          <w:color w:val="000000" w:themeColor="text1"/>
          <w:sz w:val="72"/>
          <w:szCs w:val="72"/>
        </w:rPr>
        <w:t xml:space="preserve"> </w:t>
      </w:r>
      <w:r w:rsidRPr="00DE2858">
        <w:rPr>
          <w:rFonts w:eastAsia="Times New Roman"/>
          <w:color w:val="000000" w:themeColor="text1"/>
          <w:sz w:val="72"/>
          <w:szCs w:val="72"/>
        </w:rPr>
        <w:t xml:space="preserve">КОМПЕТЕНЦИИ </w:t>
      </w:r>
    </w:p>
    <w:p w14:paraId="5DB77FE6" w14:textId="77777777" w:rsidR="00C05C3F" w:rsidRPr="00266573" w:rsidRDefault="00C05C3F" w:rsidP="00C05C3F">
      <w:pPr>
        <w:jc w:val="center"/>
        <w:rPr>
          <w:rFonts w:eastAsia="Times New Roman"/>
          <w:color w:val="000000" w:themeColor="text1"/>
          <w:sz w:val="72"/>
          <w:szCs w:val="72"/>
        </w:rPr>
      </w:pPr>
      <w:r w:rsidRPr="00266573">
        <w:rPr>
          <w:rFonts w:eastAsia="Times New Roman"/>
          <w:color w:val="000000" w:themeColor="text1"/>
          <w:sz w:val="72"/>
          <w:szCs w:val="72"/>
        </w:rPr>
        <w:t>«ФИЗИЧЕСКАЯ КУЛЬТУРА, СПОРТ И ФИТНЕС»</w:t>
      </w:r>
    </w:p>
    <w:p w14:paraId="63B2791D" w14:textId="77777777" w:rsidR="00C05C3F" w:rsidRPr="00266573" w:rsidRDefault="00C05C3F" w:rsidP="00C05C3F">
      <w:pPr>
        <w:jc w:val="center"/>
        <w:rPr>
          <w:rFonts w:eastAsia="Times New Roman"/>
          <w:color w:val="000000" w:themeColor="text1"/>
          <w:sz w:val="72"/>
          <w:szCs w:val="72"/>
        </w:rPr>
      </w:pPr>
    </w:p>
    <w:p w14:paraId="50DD3037" w14:textId="77777777" w:rsidR="00C05C3F" w:rsidRPr="00266573" w:rsidRDefault="00C05C3F" w:rsidP="00C05C3F">
      <w:pPr>
        <w:jc w:val="center"/>
        <w:rPr>
          <w:rFonts w:eastAsia="Times New Roman"/>
          <w:color w:val="000000" w:themeColor="text1"/>
          <w:sz w:val="72"/>
          <w:szCs w:val="72"/>
        </w:rPr>
      </w:pPr>
    </w:p>
    <w:p w14:paraId="508F9049" w14:textId="77777777" w:rsidR="00C05C3F" w:rsidRDefault="00C05C3F" w:rsidP="00C05C3F">
      <w:pPr>
        <w:jc w:val="center"/>
        <w:rPr>
          <w:b/>
        </w:rPr>
      </w:pPr>
      <w:r w:rsidRPr="00266573">
        <w:rPr>
          <w:rFonts w:eastAsia="Times New Roman"/>
          <w:color w:val="000000" w:themeColor="text1"/>
          <w:sz w:val="72"/>
          <w:szCs w:val="72"/>
        </w:rPr>
        <w:br w:type="page"/>
      </w:r>
      <w:r w:rsidRPr="00DE739C">
        <w:rPr>
          <w:b/>
        </w:rPr>
        <w:lastRenderedPageBreak/>
        <w:t xml:space="preserve">Комплект документов по охране труда компетенции </w:t>
      </w:r>
    </w:p>
    <w:p w14:paraId="2E9F2659" w14:textId="77777777" w:rsidR="00C05C3F" w:rsidRPr="00DE739C" w:rsidRDefault="00C05C3F" w:rsidP="00C05C3F">
      <w:pPr>
        <w:jc w:val="center"/>
        <w:rPr>
          <w:b/>
        </w:rPr>
      </w:pPr>
      <w:r w:rsidRPr="00DE739C">
        <w:rPr>
          <w:b/>
        </w:rPr>
        <w:t>«</w:t>
      </w:r>
      <w:r>
        <w:rPr>
          <w:b/>
        </w:rPr>
        <w:t>Физическая культура, спорт и фитнес</w:t>
      </w:r>
      <w:r w:rsidRPr="00DE739C">
        <w:rPr>
          <w:b/>
        </w:rPr>
        <w:t>»</w:t>
      </w:r>
    </w:p>
    <w:p w14:paraId="2A8EF867" w14:textId="77777777" w:rsidR="00C05C3F" w:rsidRPr="00DE739C" w:rsidRDefault="00C05C3F" w:rsidP="00C05C3F"/>
    <w:p w14:paraId="49DC599D" w14:textId="77777777" w:rsidR="00C05C3F" w:rsidRPr="00DE739C" w:rsidRDefault="00C05C3F" w:rsidP="00C05C3F">
      <w:pPr>
        <w:pStyle w:val="aa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Оглавление</w:t>
      </w:r>
    </w:p>
    <w:p w14:paraId="2566BFD7" w14:textId="77777777" w:rsidR="00C05C3F" w:rsidRPr="00DE739C" w:rsidRDefault="00C05C3F" w:rsidP="00C05C3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r w:rsidRPr="00DE739C">
        <w:fldChar w:fldCharType="begin"/>
      </w:r>
      <w:r w:rsidRPr="00DE739C">
        <w:instrText xml:space="preserve"> TOC \o "1-3" \h \z \u </w:instrText>
      </w:r>
      <w:r w:rsidRPr="00DE739C">
        <w:fldChar w:fldCharType="separate"/>
      </w:r>
      <w:hyperlink w:anchor="_Toc507427594" w:history="1">
        <w:r w:rsidRPr="00DE739C">
          <w:rPr>
            <w:rStyle w:val="ab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Pr="00DE739C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Pr="00DE739C">
          <w:rPr>
            <w:noProof/>
            <w:webHidden/>
            <w:sz w:val="20"/>
            <w:szCs w:val="20"/>
          </w:rPr>
          <w:t>2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1DA72D8" w14:textId="77777777" w:rsidR="00C05C3F" w:rsidRPr="00DE739C" w:rsidRDefault="000E633C" w:rsidP="00C05C3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595" w:history="1">
        <w:r w:rsidR="00C05C3F" w:rsidRPr="00DE739C">
          <w:rPr>
            <w:rStyle w:val="ab"/>
            <w:noProof/>
            <w:sz w:val="20"/>
            <w:szCs w:val="20"/>
          </w:rPr>
          <w:t xml:space="preserve">Инструкция по охране труда для участников 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3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6474BD35" w14:textId="77777777" w:rsidR="00C05C3F" w:rsidRPr="00DE739C" w:rsidRDefault="000E633C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6" w:history="1">
        <w:r w:rsidR="00C05C3F" w:rsidRPr="00DE739C">
          <w:rPr>
            <w:rStyle w:val="ab"/>
            <w:i/>
            <w:noProof/>
            <w:sz w:val="20"/>
            <w:szCs w:val="20"/>
          </w:rPr>
          <w:t>1.Общие требования охраны труда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="00C05C3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C05C3F" w:rsidRPr="00DE739C">
          <w:rPr>
            <w:i/>
            <w:noProof/>
            <w:webHidden/>
            <w:sz w:val="20"/>
            <w:szCs w:val="20"/>
          </w:rPr>
        </w:r>
        <w:r w:rsidR="00C05C3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3</w:t>
        </w:r>
        <w:r w:rsidR="00C05C3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6D8B7417" w14:textId="77777777" w:rsidR="00C05C3F" w:rsidRPr="00DE739C" w:rsidRDefault="000E633C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7" w:history="1">
        <w:r w:rsidR="00C05C3F" w:rsidRPr="00DE739C">
          <w:rPr>
            <w:rStyle w:val="ab"/>
            <w:i/>
            <w:noProof/>
            <w:sz w:val="20"/>
            <w:szCs w:val="20"/>
          </w:rPr>
          <w:t>2.Требования охраны труда перед началом работы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="00C05C3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C05C3F" w:rsidRPr="00DE739C">
          <w:rPr>
            <w:i/>
            <w:noProof/>
            <w:webHidden/>
            <w:sz w:val="20"/>
            <w:szCs w:val="20"/>
          </w:rPr>
        </w:r>
        <w:r w:rsidR="00C05C3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5</w:t>
        </w:r>
        <w:r w:rsidR="00C05C3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19F18E65" w14:textId="77777777" w:rsidR="00C05C3F" w:rsidRPr="00DE739C" w:rsidRDefault="000E633C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8" w:history="1">
        <w:r w:rsidR="00C05C3F" w:rsidRPr="00DE739C">
          <w:rPr>
            <w:rStyle w:val="ab"/>
            <w:i/>
            <w:noProof/>
            <w:sz w:val="20"/>
            <w:szCs w:val="20"/>
          </w:rPr>
          <w:t>3.Требования охраны труда во время работы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="00C05C3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C05C3F" w:rsidRPr="00DE739C">
          <w:rPr>
            <w:i/>
            <w:noProof/>
            <w:webHidden/>
            <w:sz w:val="20"/>
            <w:szCs w:val="20"/>
          </w:rPr>
        </w:r>
        <w:r w:rsidR="00C05C3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6</w:t>
        </w:r>
        <w:r w:rsidR="00C05C3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62F06BDE" w14:textId="77777777" w:rsidR="00C05C3F" w:rsidRPr="00DE739C" w:rsidRDefault="000E633C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9" w:history="1">
        <w:r w:rsidR="00C05C3F" w:rsidRPr="00DE739C">
          <w:rPr>
            <w:rStyle w:val="ab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="00C05C3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C05C3F" w:rsidRPr="00DE739C">
          <w:rPr>
            <w:i/>
            <w:noProof/>
            <w:webHidden/>
            <w:sz w:val="20"/>
            <w:szCs w:val="20"/>
          </w:rPr>
        </w:r>
        <w:r w:rsidR="00C05C3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7</w:t>
        </w:r>
        <w:r w:rsidR="00C05C3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3C66FFD0" w14:textId="77777777" w:rsidR="00C05C3F" w:rsidRPr="00DE739C" w:rsidRDefault="000E633C" w:rsidP="00C05C3F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600" w:history="1">
        <w:r w:rsidR="00C05C3F" w:rsidRPr="00DE739C">
          <w:rPr>
            <w:rStyle w:val="ab"/>
            <w:i/>
            <w:noProof/>
            <w:sz w:val="20"/>
            <w:szCs w:val="20"/>
          </w:rPr>
          <w:t>5.Требование охраны труда по окончании работ</w:t>
        </w:r>
        <w:r w:rsidR="00C05C3F" w:rsidRPr="00DE739C">
          <w:rPr>
            <w:i/>
            <w:noProof/>
            <w:webHidden/>
            <w:sz w:val="20"/>
            <w:szCs w:val="20"/>
          </w:rPr>
          <w:tab/>
        </w:r>
        <w:r w:rsidR="00C05C3F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C05C3F" w:rsidRPr="00DE739C">
          <w:rPr>
            <w:i/>
            <w:noProof/>
            <w:webHidden/>
            <w:sz w:val="20"/>
            <w:szCs w:val="20"/>
          </w:rPr>
        </w:r>
        <w:r w:rsidR="00C05C3F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i/>
            <w:noProof/>
            <w:webHidden/>
            <w:sz w:val="20"/>
            <w:szCs w:val="20"/>
          </w:rPr>
          <w:t>8</w:t>
        </w:r>
        <w:r w:rsidR="00C05C3F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14:paraId="56709212" w14:textId="77777777" w:rsidR="00C05C3F" w:rsidRPr="00DE739C" w:rsidRDefault="000E633C" w:rsidP="00C05C3F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601" w:history="1">
        <w:r w:rsidR="00C05C3F" w:rsidRPr="00DE739C">
          <w:rPr>
            <w:rStyle w:val="ab"/>
            <w:noProof/>
            <w:sz w:val="20"/>
            <w:szCs w:val="20"/>
          </w:rPr>
          <w:t>Инструкция по охране труда для экспертов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9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37A0AFA1" w14:textId="77777777" w:rsidR="00C05C3F" w:rsidRPr="00DE739C" w:rsidRDefault="000E633C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2" w:history="1">
        <w:r w:rsidR="00C05C3F" w:rsidRPr="00DE739C">
          <w:rPr>
            <w:rStyle w:val="ab"/>
            <w:i/>
            <w:noProof/>
            <w:sz w:val="20"/>
            <w:szCs w:val="20"/>
          </w:rPr>
          <w:t>1.Общие требования охраны труда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9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2A7E8D54" w14:textId="77777777" w:rsidR="00C05C3F" w:rsidRPr="00DE739C" w:rsidRDefault="000E633C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3" w:history="1">
        <w:r w:rsidR="00C05C3F" w:rsidRPr="00DE739C">
          <w:rPr>
            <w:rStyle w:val="ab"/>
            <w:i/>
            <w:noProof/>
            <w:sz w:val="20"/>
            <w:szCs w:val="20"/>
          </w:rPr>
          <w:t>2.Требования охраны труда перед началом работы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10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5400A130" w14:textId="77777777" w:rsidR="00C05C3F" w:rsidRPr="00DE739C" w:rsidRDefault="000E633C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4" w:history="1">
        <w:r w:rsidR="00C05C3F" w:rsidRPr="00DE739C">
          <w:rPr>
            <w:rStyle w:val="ab"/>
            <w:i/>
            <w:noProof/>
            <w:sz w:val="20"/>
            <w:szCs w:val="20"/>
          </w:rPr>
          <w:t>3.Требования охраны труда во время работы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11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373487D4" w14:textId="77777777" w:rsidR="00C05C3F" w:rsidRPr="00DE739C" w:rsidRDefault="000E633C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5" w:history="1">
        <w:r w:rsidR="00C05C3F" w:rsidRPr="00DE739C">
          <w:rPr>
            <w:rStyle w:val="ab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12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54B9E3D" w14:textId="77777777" w:rsidR="00C05C3F" w:rsidRPr="00DE739C" w:rsidRDefault="000E633C" w:rsidP="00C05C3F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2"/>
          <w:szCs w:val="22"/>
        </w:rPr>
      </w:pPr>
      <w:hyperlink w:anchor="_Toc507427606" w:history="1">
        <w:r w:rsidR="00C05C3F" w:rsidRPr="00DE739C">
          <w:rPr>
            <w:rStyle w:val="ab"/>
            <w:i/>
            <w:noProof/>
            <w:sz w:val="20"/>
            <w:szCs w:val="20"/>
          </w:rPr>
          <w:t>5.Требование охраны труда по окончании работ</w:t>
        </w:r>
        <w:r w:rsidR="00C05C3F" w:rsidRPr="00DE739C">
          <w:rPr>
            <w:noProof/>
            <w:webHidden/>
            <w:sz w:val="20"/>
            <w:szCs w:val="20"/>
          </w:rPr>
          <w:tab/>
        </w:r>
        <w:r w:rsidR="00C05C3F" w:rsidRPr="00DE739C">
          <w:rPr>
            <w:noProof/>
            <w:webHidden/>
            <w:sz w:val="20"/>
            <w:szCs w:val="20"/>
          </w:rPr>
          <w:fldChar w:fldCharType="begin"/>
        </w:r>
        <w:r w:rsidR="00C05C3F" w:rsidRPr="00DE739C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C05C3F" w:rsidRPr="00DE739C">
          <w:rPr>
            <w:noProof/>
            <w:webHidden/>
            <w:sz w:val="20"/>
            <w:szCs w:val="20"/>
          </w:rPr>
        </w:r>
        <w:r w:rsidR="00C05C3F" w:rsidRPr="00DE739C">
          <w:rPr>
            <w:noProof/>
            <w:webHidden/>
            <w:sz w:val="20"/>
            <w:szCs w:val="20"/>
          </w:rPr>
          <w:fldChar w:fldCharType="separate"/>
        </w:r>
        <w:r w:rsidR="00C05C3F" w:rsidRPr="00DE739C">
          <w:rPr>
            <w:noProof/>
            <w:webHidden/>
            <w:sz w:val="20"/>
            <w:szCs w:val="20"/>
          </w:rPr>
          <w:t>13</w:t>
        </w:r>
        <w:r w:rsidR="00C05C3F" w:rsidRPr="00DE739C">
          <w:rPr>
            <w:noProof/>
            <w:webHidden/>
            <w:sz w:val="20"/>
            <w:szCs w:val="20"/>
          </w:rPr>
          <w:fldChar w:fldCharType="end"/>
        </w:r>
      </w:hyperlink>
    </w:p>
    <w:p w14:paraId="71027C46" w14:textId="77777777" w:rsidR="00C05C3F" w:rsidRPr="00DE739C" w:rsidRDefault="00C05C3F" w:rsidP="00C05C3F">
      <w:pPr>
        <w:spacing w:line="360" w:lineRule="auto"/>
      </w:pPr>
      <w:r w:rsidRPr="00DE739C">
        <w:rPr>
          <w:b/>
          <w:bCs/>
        </w:rPr>
        <w:fldChar w:fldCharType="end"/>
      </w:r>
    </w:p>
    <w:p w14:paraId="07667BD9" w14:textId="77777777" w:rsidR="00C05C3F" w:rsidRPr="00DE739C" w:rsidRDefault="00C05C3F" w:rsidP="00C05C3F"/>
    <w:p w14:paraId="01A9F566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DE739C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7037FB0E" w14:textId="77777777" w:rsidR="00C05C3F" w:rsidRPr="00DE739C" w:rsidRDefault="00C05C3F" w:rsidP="00C05C3F">
      <w:pPr>
        <w:spacing w:line="276" w:lineRule="auto"/>
        <w:ind w:firstLine="709"/>
        <w:jc w:val="center"/>
      </w:pPr>
    </w:p>
    <w:p w14:paraId="2EA7405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15C69E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14:paraId="3156A485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 Контроль требований охраны труда участниками и экспертами. Штрафные баллы за нарушени</w:t>
      </w:r>
      <w:r>
        <w:t>я</w:t>
      </w:r>
      <w:r w:rsidRPr="00DE739C">
        <w:t xml:space="preserve"> требований охраны труда.</w:t>
      </w:r>
    </w:p>
    <w:p w14:paraId="63F25C9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63D77B6D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5. Общие обязанности конкурсантов</w:t>
      </w:r>
      <w:r w:rsidRPr="00DE739C">
        <w:t xml:space="preserve"> и экспертов по охране труда, общие правила поведения во время выполнения конкурсных заданий и на территории.</w:t>
      </w:r>
    </w:p>
    <w:p w14:paraId="5CA6EB9F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6. Основные требования санитарии и личной гигиены.</w:t>
      </w:r>
    </w:p>
    <w:p w14:paraId="0AAA299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14:paraId="3D0AAF9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8. Порядок действий при плохом самочувствии или получении травмы. Правила оказания первой помощи.</w:t>
      </w:r>
    </w:p>
    <w:p w14:paraId="5DFE377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выходами.</w:t>
      </w:r>
    </w:p>
    <w:p w14:paraId="7CA30913" w14:textId="77777777" w:rsidR="00C05C3F" w:rsidRPr="00DE739C" w:rsidRDefault="00C05C3F" w:rsidP="00C05C3F">
      <w:pPr>
        <w:spacing w:line="276" w:lineRule="auto"/>
        <w:ind w:firstLine="709"/>
        <w:jc w:val="center"/>
      </w:pPr>
    </w:p>
    <w:p w14:paraId="15A0223B" w14:textId="695B48F6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DE739C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</w:t>
      </w:r>
      <w:r w:rsidR="00976197">
        <w:rPr>
          <w:rFonts w:ascii="Times New Roman" w:hAnsi="Times New Roman"/>
          <w:sz w:val="24"/>
          <w:szCs w:val="24"/>
        </w:rPr>
        <w:t>конкурсант</w:t>
      </w:r>
      <w:r w:rsidRPr="00DE739C">
        <w:rPr>
          <w:rFonts w:ascii="Times New Roman" w:hAnsi="Times New Roman"/>
          <w:sz w:val="24"/>
          <w:szCs w:val="24"/>
        </w:rPr>
        <w:t xml:space="preserve">ов </w:t>
      </w:r>
      <w:bookmarkEnd w:id="1"/>
    </w:p>
    <w:p w14:paraId="3B4DDC85" w14:textId="77777777" w:rsidR="00C05C3F" w:rsidRPr="00DE739C" w:rsidRDefault="00C05C3F" w:rsidP="00C05C3F">
      <w:pPr>
        <w:spacing w:line="276" w:lineRule="auto"/>
        <w:ind w:firstLine="709"/>
        <w:jc w:val="center"/>
      </w:pPr>
    </w:p>
    <w:p w14:paraId="35119ECD" w14:textId="77777777"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DE739C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14:paraId="0005F911" w14:textId="5AF84416" w:rsidR="00C05C3F" w:rsidRPr="00DE739C" w:rsidRDefault="00C05C3F" w:rsidP="00C05C3F">
      <w:pPr>
        <w:spacing w:line="276" w:lineRule="auto"/>
        <w:ind w:firstLine="709"/>
        <w:jc w:val="both"/>
        <w:rPr>
          <w:color w:val="FF0000"/>
        </w:rPr>
      </w:pPr>
      <w:r w:rsidRPr="00DE739C">
        <w:rPr>
          <w:color w:val="FF0000"/>
        </w:rPr>
        <w:t xml:space="preserve">Для </w:t>
      </w:r>
      <w:r w:rsidR="00976197">
        <w:rPr>
          <w:color w:val="FF0000"/>
        </w:rPr>
        <w:t>конкурсант</w:t>
      </w:r>
      <w:r w:rsidRPr="00DE739C">
        <w:rPr>
          <w:color w:val="FF0000"/>
        </w:rPr>
        <w:t>ов до 14 лет</w:t>
      </w:r>
    </w:p>
    <w:p w14:paraId="0030A572" w14:textId="00B763E3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1.1. К участию в конкурсе, под непосредственным руководством Экспертов или совместно с Экспертом, Компетенции «</w:t>
      </w:r>
      <w:r>
        <w:t>Физическая культура, спорт и фитнес</w:t>
      </w:r>
      <w:r w:rsidRPr="00DE739C">
        <w:t xml:space="preserve">» допускаются </w:t>
      </w:r>
      <w:r w:rsidR="00976197">
        <w:t xml:space="preserve">конкурсанты </w:t>
      </w:r>
      <w:r w:rsidRPr="00DE739C">
        <w:t>в возрасте до 14 лет:</w:t>
      </w:r>
    </w:p>
    <w:p w14:paraId="6547B69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0B34C4D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ознакомленные с инструкцией по охране труда;</w:t>
      </w:r>
    </w:p>
    <w:p w14:paraId="02707F45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имеющие необходимые навыки по эксплуатации </w:t>
      </w:r>
      <w:r>
        <w:t>спортивного инвентаря и</w:t>
      </w:r>
      <w:r w:rsidRPr="00DE739C">
        <w:t xml:space="preserve"> оборудовани</w:t>
      </w:r>
      <w:r>
        <w:t>я</w:t>
      </w:r>
      <w:r w:rsidRPr="00DE739C">
        <w:t>;</w:t>
      </w:r>
    </w:p>
    <w:p w14:paraId="30CF23A7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14:paraId="1597903F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72856B71" w14:textId="5A0638F5" w:rsidR="00C05C3F" w:rsidRPr="00DE739C" w:rsidRDefault="00C05C3F" w:rsidP="00C05C3F">
      <w:pPr>
        <w:spacing w:line="276" w:lineRule="auto"/>
        <w:ind w:firstLine="709"/>
        <w:jc w:val="both"/>
        <w:rPr>
          <w:color w:val="FF0000"/>
        </w:rPr>
      </w:pPr>
      <w:r w:rsidRPr="00DE739C">
        <w:rPr>
          <w:color w:val="FF0000"/>
        </w:rPr>
        <w:t xml:space="preserve">Для </w:t>
      </w:r>
      <w:r w:rsidR="00976197">
        <w:rPr>
          <w:color w:val="FF0000"/>
        </w:rPr>
        <w:t>конкурсант</w:t>
      </w:r>
      <w:r w:rsidRPr="00DE739C">
        <w:rPr>
          <w:color w:val="FF0000"/>
        </w:rPr>
        <w:t>ов от 14 до 18 лет</w:t>
      </w:r>
    </w:p>
    <w:p w14:paraId="0377D4DA" w14:textId="637299F2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1.1. К участию в конкурсе, под непосредственным руководством Экспертов Компетенции «</w:t>
      </w:r>
      <w:r>
        <w:t>Физическая культура, спорт и фитнес</w:t>
      </w:r>
      <w:r w:rsidRPr="00DE739C">
        <w:t xml:space="preserve">» допускаются </w:t>
      </w:r>
      <w:r w:rsidR="00976197">
        <w:t>конкурсанты</w:t>
      </w:r>
      <w:r w:rsidRPr="00DE739C">
        <w:t xml:space="preserve"> в возрасте от 14 до 18 лет:</w:t>
      </w:r>
    </w:p>
    <w:p w14:paraId="272D59F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11E1C12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ознакомленные с инструкцией по охране труда;</w:t>
      </w:r>
    </w:p>
    <w:p w14:paraId="1CBC069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имеющие необходимые навыки по эксплуатации </w:t>
      </w:r>
      <w:r>
        <w:t>спортивного инвентаря и</w:t>
      </w:r>
      <w:r w:rsidRPr="00DE739C">
        <w:t xml:space="preserve"> оборудовани</w:t>
      </w:r>
      <w:r>
        <w:t>я</w:t>
      </w:r>
      <w:r w:rsidRPr="00DE739C">
        <w:t>;</w:t>
      </w:r>
    </w:p>
    <w:p w14:paraId="7456317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14:paraId="29B37A51" w14:textId="5B611208" w:rsidR="00C05C3F" w:rsidRPr="00DE739C" w:rsidRDefault="00C05C3F" w:rsidP="00C05C3F">
      <w:pPr>
        <w:spacing w:line="276" w:lineRule="auto"/>
        <w:ind w:firstLine="709"/>
        <w:jc w:val="both"/>
        <w:rPr>
          <w:color w:val="FF0000"/>
        </w:rPr>
      </w:pPr>
      <w:r w:rsidRPr="00DE739C">
        <w:rPr>
          <w:color w:val="FF0000"/>
        </w:rPr>
        <w:t xml:space="preserve">Для </w:t>
      </w:r>
      <w:r w:rsidR="00976197">
        <w:rPr>
          <w:color w:val="FF0000"/>
        </w:rPr>
        <w:t>конкурсант</w:t>
      </w:r>
      <w:r w:rsidRPr="00DE739C">
        <w:rPr>
          <w:color w:val="FF0000"/>
        </w:rPr>
        <w:t>ов старше 18 лет</w:t>
      </w:r>
    </w:p>
    <w:p w14:paraId="65684D2A" w14:textId="7A08F94E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1.1. К самостоятельному выполнению конкурсных заданий в Компетенции «</w:t>
      </w:r>
      <w:r>
        <w:t>Физическая культура, спорт и фитнес</w:t>
      </w:r>
      <w:r w:rsidRPr="00DE739C">
        <w:t xml:space="preserve">» допускаются </w:t>
      </w:r>
      <w:r w:rsidR="00976197">
        <w:t xml:space="preserve">конкурсанты </w:t>
      </w:r>
      <w:r w:rsidRPr="00DE739C">
        <w:t>не моложе 18 лет</w:t>
      </w:r>
    </w:p>
    <w:p w14:paraId="6D6538FE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14:paraId="5F48685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ознакомленные с инструкцией по охране труда;</w:t>
      </w:r>
    </w:p>
    <w:p w14:paraId="77D7225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имеющие необходимые навыки по эксплуатации </w:t>
      </w:r>
      <w:r>
        <w:t>спортивного инвентаря и</w:t>
      </w:r>
      <w:r w:rsidRPr="00DE739C">
        <w:t xml:space="preserve"> оборудовани</w:t>
      </w:r>
      <w:r>
        <w:t>я</w:t>
      </w:r>
      <w:r w:rsidRPr="00DE739C">
        <w:t>;</w:t>
      </w:r>
    </w:p>
    <w:p w14:paraId="134CB2C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14:paraId="00725F79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3EC551C4" w14:textId="603A2086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1.2. В процессе выполнения конкурсных заданий и нахождения на территории и в помещениях места проведения конкурса, </w:t>
      </w:r>
      <w:r w:rsidR="00976197">
        <w:t xml:space="preserve">конкурсант </w:t>
      </w:r>
      <w:r w:rsidRPr="00DE739C">
        <w:t>обязан четко соблюдать:</w:t>
      </w:r>
    </w:p>
    <w:p w14:paraId="32DE978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14:paraId="20672A3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заходить за ограждения и в технические помещения;</w:t>
      </w:r>
    </w:p>
    <w:p w14:paraId="30CB97F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соблюдать личную гигиену;</w:t>
      </w:r>
    </w:p>
    <w:p w14:paraId="0D9093C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принимать пищу в строго отведенных местах;</w:t>
      </w:r>
    </w:p>
    <w:p w14:paraId="7E81041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самостоятельно использовать </w:t>
      </w:r>
      <w:r>
        <w:t>спортивный инвентарь</w:t>
      </w:r>
      <w:r w:rsidRPr="00DE739C">
        <w:t xml:space="preserve"> и оборудование</w:t>
      </w:r>
      <w:r>
        <w:t>,</w:t>
      </w:r>
      <w:r w:rsidRPr="00DE739C">
        <w:t xml:space="preserve"> разрешенное к выполнению конкурсного задания</w:t>
      </w:r>
      <w:r>
        <w:t>.</w:t>
      </w:r>
    </w:p>
    <w:p w14:paraId="3687C4CC" w14:textId="77777777" w:rsidR="00C05C3F" w:rsidRDefault="00C05C3F" w:rsidP="00C05C3F">
      <w:pPr>
        <w:spacing w:line="276" w:lineRule="auto"/>
        <w:ind w:firstLine="709"/>
        <w:jc w:val="both"/>
      </w:pPr>
    </w:p>
    <w:p w14:paraId="2B3C17B1" w14:textId="763A7EC9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 xml:space="preserve">1.3. </w:t>
      </w:r>
      <w:r w:rsidR="00976197">
        <w:t>Конкурсант</w:t>
      </w:r>
      <w:r w:rsidRPr="00DE739C">
        <w:t xml:space="preserve"> для выполнения конкурсного задания использует </w:t>
      </w:r>
      <w:r w:rsidRPr="004A7F6C">
        <w:t>спортивный инвентарь</w:t>
      </w:r>
      <w:r w:rsidRPr="00DE739C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52"/>
      </w:tblGrid>
      <w:tr w:rsidR="00C05C3F" w:rsidRPr="00DE739C" w14:paraId="452E6F43" w14:textId="77777777" w:rsidTr="000C3437">
        <w:tc>
          <w:tcPr>
            <w:tcW w:w="5000" w:type="pct"/>
            <w:gridSpan w:val="2"/>
            <w:shd w:val="clear" w:color="auto" w:fill="auto"/>
          </w:tcPr>
          <w:p w14:paraId="3B65A317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</w:p>
        </w:tc>
      </w:tr>
      <w:tr w:rsidR="00C05C3F" w:rsidRPr="00DE739C" w14:paraId="137F85A5" w14:textId="77777777" w:rsidTr="000C3437">
        <w:tc>
          <w:tcPr>
            <w:tcW w:w="2570" w:type="pct"/>
            <w:shd w:val="clear" w:color="auto" w:fill="auto"/>
          </w:tcPr>
          <w:p w14:paraId="216F493D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2430" w:type="pct"/>
            <w:shd w:val="clear" w:color="auto" w:fill="auto"/>
          </w:tcPr>
          <w:p w14:paraId="45597237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05C3F" w:rsidRPr="00DE739C" w14:paraId="5560CF0B" w14:textId="77777777" w:rsidTr="000C3437">
        <w:tc>
          <w:tcPr>
            <w:tcW w:w="2570" w:type="pct"/>
            <w:shd w:val="clear" w:color="auto" w:fill="auto"/>
          </w:tcPr>
          <w:p w14:paraId="1E36C05E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конусы и фишки для футбола</w:t>
            </w:r>
          </w:p>
        </w:tc>
        <w:tc>
          <w:tcPr>
            <w:tcW w:w="2430" w:type="pct"/>
            <w:shd w:val="clear" w:color="auto" w:fill="auto"/>
          </w:tcPr>
          <w:p w14:paraId="357E9D2E" w14:textId="77777777" w:rsidR="00C05C3F" w:rsidRPr="00523FA8" w:rsidRDefault="00C05C3F" w:rsidP="000C3437">
            <w:pPr>
              <w:spacing w:line="276" w:lineRule="auto"/>
              <w:jc w:val="both"/>
            </w:pPr>
            <w:r w:rsidRPr="00523FA8">
              <w:t>брусья/пресс навесные</w:t>
            </w:r>
          </w:p>
        </w:tc>
      </w:tr>
      <w:tr w:rsidR="00C05C3F" w:rsidRPr="00DE739C" w14:paraId="7BFD9DB4" w14:textId="77777777" w:rsidTr="000C3437">
        <w:tc>
          <w:tcPr>
            <w:tcW w:w="2570" w:type="pct"/>
            <w:shd w:val="clear" w:color="auto" w:fill="auto"/>
          </w:tcPr>
          <w:p w14:paraId="7DF3B0F5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430" w:type="pct"/>
            <w:shd w:val="clear" w:color="auto" w:fill="auto"/>
          </w:tcPr>
          <w:p w14:paraId="08D8B0A7" w14:textId="77777777" w:rsidR="00C05C3F" w:rsidRPr="00523FA8" w:rsidRDefault="00C05C3F" w:rsidP="000C3437">
            <w:pPr>
              <w:spacing w:line="276" w:lineRule="auto"/>
              <w:jc w:val="both"/>
            </w:pPr>
            <w:r w:rsidRPr="00523FA8">
              <w:t>платформа для зашагивания</w:t>
            </w:r>
          </w:p>
        </w:tc>
      </w:tr>
      <w:tr w:rsidR="00C05C3F" w:rsidRPr="00DE739C" w14:paraId="441174AA" w14:textId="77777777" w:rsidTr="000C3437">
        <w:tc>
          <w:tcPr>
            <w:tcW w:w="2570" w:type="pct"/>
            <w:shd w:val="clear" w:color="auto" w:fill="auto"/>
          </w:tcPr>
          <w:p w14:paraId="4B97F495" w14:textId="77777777" w:rsidR="00C05C3F" w:rsidRPr="00372564" w:rsidRDefault="00C05C3F" w:rsidP="000C3437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волейбольные, футбольные, малые, теннисные</w:t>
            </w:r>
          </w:p>
        </w:tc>
        <w:tc>
          <w:tcPr>
            <w:tcW w:w="2430" w:type="pct"/>
            <w:shd w:val="clear" w:color="auto" w:fill="auto"/>
          </w:tcPr>
          <w:p w14:paraId="1F8ECB14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BE2CBE">
              <w:t>плиометрическая тумба</w:t>
            </w:r>
          </w:p>
        </w:tc>
      </w:tr>
      <w:tr w:rsidR="00C05C3F" w:rsidRPr="00DE739C" w14:paraId="739B1C37" w14:textId="77777777" w:rsidTr="000C3437">
        <w:tc>
          <w:tcPr>
            <w:tcW w:w="2570" w:type="pct"/>
            <w:shd w:val="clear" w:color="auto" w:fill="auto"/>
          </w:tcPr>
          <w:p w14:paraId="6CB572A6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430" w:type="pct"/>
            <w:shd w:val="clear" w:color="auto" w:fill="auto"/>
          </w:tcPr>
          <w:p w14:paraId="07FC42CB" w14:textId="77777777" w:rsidR="00C05C3F" w:rsidRPr="00C213B8" w:rsidRDefault="00C05C3F" w:rsidP="000C3437">
            <w:pPr>
              <w:spacing w:line="276" w:lineRule="auto"/>
              <w:jc w:val="both"/>
              <w:rPr>
                <w:highlight w:val="green"/>
              </w:rPr>
            </w:pPr>
            <w:r>
              <w:t>аквабэг</w:t>
            </w:r>
          </w:p>
        </w:tc>
      </w:tr>
      <w:tr w:rsidR="00C05C3F" w:rsidRPr="00DE739C" w14:paraId="3DD68991" w14:textId="77777777" w:rsidTr="000C3437">
        <w:tc>
          <w:tcPr>
            <w:tcW w:w="2570" w:type="pct"/>
            <w:shd w:val="clear" w:color="auto" w:fill="auto"/>
          </w:tcPr>
          <w:p w14:paraId="20966C35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2430" w:type="pct"/>
            <w:shd w:val="clear" w:color="auto" w:fill="auto"/>
          </w:tcPr>
          <w:p w14:paraId="45C1FB67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держатели для штанги</w:t>
            </w:r>
          </w:p>
        </w:tc>
      </w:tr>
      <w:tr w:rsidR="00C05C3F" w:rsidRPr="00DE739C" w14:paraId="499383BA" w14:textId="77777777" w:rsidTr="000C3437">
        <w:tc>
          <w:tcPr>
            <w:tcW w:w="2570" w:type="pct"/>
            <w:shd w:val="clear" w:color="auto" w:fill="auto"/>
          </w:tcPr>
          <w:p w14:paraId="6A684FC6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430" w:type="pct"/>
            <w:shd w:val="clear" w:color="auto" w:fill="auto"/>
          </w:tcPr>
          <w:p w14:paraId="3EC93F70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грифы</w:t>
            </w:r>
          </w:p>
        </w:tc>
      </w:tr>
      <w:tr w:rsidR="00C05C3F" w:rsidRPr="00DE739C" w14:paraId="197DCA60" w14:textId="77777777" w:rsidTr="000C3437">
        <w:tc>
          <w:tcPr>
            <w:tcW w:w="2570" w:type="pct"/>
            <w:shd w:val="clear" w:color="auto" w:fill="auto"/>
          </w:tcPr>
          <w:p w14:paraId="3B3160D2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2430" w:type="pct"/>
            <w:shd w:val="clear" w:color="auto" w:fill="auto"/>
          </w:tcPr>
          <w:p w14:paraId="705C217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20E9BEB9" w14:textId="77777777" w:rsidTr="000C3437">
        <w:tc>
          <w:tcPr>
            <w:tcW w:w="2570" w:type="pct"/>
            <w:shd w:val="clear" w:color="auto" w:fill="auto"/>
          </w:tcPr>
          <w:p w14:paraId="09C9720F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2430" w:type="pct"/>
            <w:shd w:val="clear" w:color="auto" w:fill="auto"/>
          </w:tcPr>
          <w:p w14:paraId="1029713C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46E0842F" w14:textId="77777777" w:rsidTr="000C3437">
        <w:tc>
          <w:tcPr>
            <w:tcW w:w="2570" w:type="pct"/>
            <w:shd w:val="clear" w:color="auto" w:fill="auto"/>
          </w:tcPr>
          <w:p w14:paraId="42469453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2430" w:type="pct"/>
            <w:shd w:val="clear" w:color="auto" w:fill="auto"/>
          </w:tcPr>
          <w:p w14:paraId="28B51B2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5219FE02" w14:textId="77777777" w:rsidTr="000C3437">
        <w:tc>
          <w:tcPr>
            <w:tcW w:w="2570" w:type="pct"/>
            <w:shd w:val="clear" w:color="auto" w:fill="auto"/>
          </w:tcPr>
          <w:p w14:paraId="2E3BDC10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430" w:type="pct"/>
            <w:shd w:val="clear" w:color="auto" w:fill="auto"/>
          </w:tcPr>
          <w:p w14:paraId="4976153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57E297B5" w14:textId="77777777" w:rsidTr="000C3437">
        <w:tc>
          <w:tcPr>
            <w:tcW w:w="2570" w:type="pct"/>
            <w:shd w:val="clear" w:color="auto" w:fill="auto"/>
          </w:tcPr>
          <w:p w14:paraId="4A3270B0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2430" w:type="pct"/>
            <w:shd w:val="clear" w:color="auto" w:fill="auto"/>
          </w:tcPr>
          <w:p w14:paraId="0C19E13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3F4B5319" w14:textId="77777777" w:rsidTr="000C3437">
        <w:tc>
          <w:tcPr>
            <w:tcW w:w="2570" w:type="pct"/>
            <w:shd w:val="clear" w:color="auto" w:fill="auto"/>
          </w:tcPr>
          <w:p w14:paraId="2AE2DD96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гимнастические мячи (фитболы)</w:t>
            </w:r>
          </w:p>
        </w:tc>
        <w:tc>
          <w:tcPr>
            <w:tcW w:w="2430" w:type="pct"/>
            <w:shd w:val="clear" w:color="auto" w:fill="auto"/>
          </w:tcPr>
          <w:p w14:paraId="5C5B8D5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2CB9C27F" w14:textId="77777777" w:rsidTr="000C3437">
        <w:tc>
          <w:tcPr>
            <w:tcW w:w="2570" w:type="pct"/>
            <w:shd w:val="clear" w:color="auto" w:fill="auto"/>
          </w:tcPr>
          <w:p w14:paraId="47BFBAE7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2430" w:type="pct"/>
            <w:shd w:val="clear" w:color="auto" w:fill="auto"/>
          </w:tcPr>
          <w:p w14:paraId="2171FB13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06766FC3" w14:textId="77777777" w:rsidTr="000C3437">
        <w:tc>
          <w:tcPr>
            <w:tcW w:w="2570" w:type="pct"/>
            <w:shd w:val="clear" w:color="auto" w:fill="auto"/>
          </w:tcPr>
          <w:p w14:paraId="6D675D9F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430" w:type="pct"/>
            <w:shd w:val="clear" w:color="auto" w:fill="auto"/>
          </w:tcPr>
          <w:p w14:paraId="317F94A6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444D7364" w14:textId="77777777" w:rsidTr="000C3437">
        <w:tc>
          <w:tcPr>
            <w:tcW w:w="2570" w:type="pct"/>
            <w:shd w:val="clear" w:color="auto" w:fill="auto"/>
          </w:tcPr>
          <w:p w14:paraId="08AA3BF3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2430" w:type="pct"/>
            <w:shd w:val="clear" w:color="auto" w:fill="auto"/>
          </w:tcPr>
          <w:p w14:paraId="05CA7DEC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498C4C34" w14:textId="77777777" w:rsidTr="000C3437">
        <w:tc>
          <w:tcPr>
            <w:tcW w:w="2570" w:type="pct"/>
            <w:shd w:val="clear" w:color="auto" w:fill="auto"/>
          </w:tcPr>
          <w:p w14:paraId="6A50A70E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2430" w:type="pct"/>
            <w:shd w:val="clear" w:color="auto" w:fill="auto"/>
          </w:tcPr>
          <w:p w14:paraId="3325BB39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105D8977" w14:textId="77777777" w:rsidTr="000C3437">
        <w:tc>
          <w:tcPr>
            <w:tcW w:w="2570" w:type="pct"/>
            <w:shd w:val="clear" w:color="auto" w:fill="auto"/>
          </w:tcPr>
          <w:p w14:paraId="26544035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болстеры</w:t>
            </w:r>
          </w:p>
        </w:tc>
        <w:tc>
          <w:tcPr>
            <w:tcW w:w="2430" w:type="pct"/>
            <w:shd w:val="clear" w:color="auto" w:fill="auto"/>
          </w:tcPr>
          <w:p w14:paraId="092FF884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383361C8" w14:textId="77777777" w:rsidTr="000C3437">
        <w:tc>
          <w:tcPr>
            <w:tcW w:w="2570" w:type="pct"/>
            <w:shd w:val="clear" w:color="auto" w:fill="auto"/>
          </w:tcPr>
          <w:p w14:paraId="6F6F65D5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2430" w:type="pct"/>
            <w:shd w:val="clear" w:color="auto" w:fill="auto"/>
          </w:tcPr>
          <w:p w14:paraId="1FA280C9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1B1DF973" w14:textId="77777777" w:rsidTr="000C3437">
        <w:tc>
          <w:tcPr>
            <w:tcW w:w="2570" w:type="pct"/>
            <w:shd w:val="clear" w:color="auto" w:fill="auto"/>
          </w:tcPr>
          <w:p w14:paraId="263B096E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2430" w:type="pct"/>
            <w:shd w:val="clear" w:color="auto" w:fill="auto"/>
          </w:tcPr>
          <w:p w14:paraId="41E57749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00616629" w14:textId="77777777" w:rsidTr="000C3437">
        <w:tc>
          <w:tcPr>
            <w:tcW w:w="2570" w:type="pct"/>
            <w:shd w:val="clear" w:color="auto" w:fill="auto"/>
          </w:tcPr>
          <w:p w14:paraId="67F760A8" w14:textId="77777777" w:rsidR="00C05C3F" w:rsidRPr="00825865" w:rsidRDefault="00C05C3F" w:rsidP="000C3437">
            <w:pPr>
              <w:spacing w:line="276" w:lineRule="auto"/>
            </w:pPr>
            <w:r w:rsidRPr="00825865">
              <w:t xml:space="preserve">полусферы гимнастические </w:t>
            </w:r>
            <w:r w:rsidRPr="00825865">
              <w:rPr>
                <w:lang w:val="en-US"/>
              </w:rPr>
              <w:t>bosu</w:t>
            </w:r>
          </w:p>
        </w:tc>
        <w:tc>
          <w:tcPr>
            <w:tcW w:w="2430" w:type="pct"/>
            <w:shd w:val="clear" w:color="auto" w:fill="auto"/>
          </w:tcPr>
          <w:p w14:paraId="1843E97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5D05040E" w14:textId="77777777" w:rsidTr="000C3437">
        <w:tc>
          <w:tcPr>
            <w:tcW w:w="2570" w:type="pct"/>
            <w:shd w:val="clear" w:color="auto" w:fill="auto"/>
          </w:tcPr>
          <w:p w14:paraId="3398EF23" w14:textId="77777777" w:rsidR="00C05C3F" w:rsidRPr="00825865" w:rsidRDefault="00C05C3F" w:rsidP="000C3437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2430" w:type="pct"/>
            <w:shd w:val="clear" w:color="auto" w:fill="auto"/>
          </w:tcPr>
          <w:p w14:paraId="0D1AED0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2EA1B9F1" w14:textId="77777777" w:rsidTr="000C3437">
        <w:tc>
          <w:tcPr>
            <w:tcW w:w="2570" w:type="pct"/>
            <w:shd w:val="clear" w:color="auto" w:fill="auto"/>
          </w:tcPr>
          <w:p w14:paraId="2479825A" w14:textId="77777777" w:rsidR="00C05C3F" w:rsidRDefault="00C05C3F" w:rsidP="000C3437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430" w:type="pct"/>
            <w:shd w:val="clear" w:color="auto" w:fill="auto"/>
          </w:tcPr>
          <w:p w14:paraId="648A746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1D74E15A" w14:textId="77777777" w:rsidTr="000C3437">
        <w:tc>
          <w:tcPr>
            <w:tcW w:w="2570" w:type="pct"/>
            <w:shd w:val="clear" w:color="auto" w:fill="auto"/>
          </w:tcPr>
          <w:p w14:paraId="2C1A5DEC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2430" w:type="pct"/>
            <w:shd w:val="clear" w:color="auto" w:fill="auto"/>
          </w:tcPr>
          <w:p w14:paraId="0A91FBC8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7B6C1417" w14:textId="77777777" w:rsidTr="000C3437">
        <w:tc>
          <w:tcPr>
            <w:tcW w:w="2570" w:type="pct"/>
            <w:shd w:val="clear" w:color="auto" w:fill="auto"/>
          </w:tcPr>
          <w:p w14:paraId="27F60E4B" w14:textId="77777777" w:rsidR="00C05C3F" w:rsidRPr="00523FA8" w:rsidRDefault="00C05C3F" w:rsidP="000C3437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2430" w:type="pct"/>
            <w:shd w:val="clear" w:color="auto" w:fill="auto"/>
          </w:tcPr>
          <w:p w14:paraId="258F097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67573891" w14:textId="77777777" w:rsidTr="000C3437">
        <w:tc>
          <w:tcPr>
            <w:tcW w:w="2570" w:type="pct"/>
            <w:shd w:val="clear" w:color="auto" w:fill="auto"/>
          </w:tcPr>
          <w:p w14:paraId="09CA698B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бодибары (4 кг и 6 кг)</w:t>
            </w:r>
          </w:p>
        </w:tc>
        <w:tc>
          <w:tcPr>
            <w:tcW w:w="2430" w:type="pct"/>
            <w:shd w:val="clear" w:color="auto" w:fill="auto"/>
          </w:tcPr>
          <w:p w14:paraId="353FB032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488CE1D9" w14:textId="77777777" w:rsidTr="000C3437">
        <w:tc>
          <w:tcPr>
            <w:tcW w:w="2570" w:type="pct"/>
            <w:shd w:val="clear" w:color="auto" w:fill="auto"/>
          </w:tcPr>
          <w:p w14:paraId="1821FAAE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2430" w:type="pct"/>
            <w:shd w:val="clear" w:color="auto" w:fill="auto"/>
          </w:tcPr>
          <w:p w14:paraId="6A9A9D2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57AC4086" w14:textId="77777777" w:rsidTr="000C3437">
        <w:trPr>
          <w:trHeight w:val="574"/>
        </w:trPr>
        <w:tc>
          <w:tcPr>
            <w:tcW w:w="2570" w:type="pct"/>
            <w:shd w:val="clear" w:color="auto" w:fill="auto"/>
          </w:tcPr>
          <w:p w14:paraId="5FC13080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2430" w:type="pct"/>
            <w:shd w:val="clear" w:color="auto" w:fill="auto"/>
          </w:tcPr>
          <w:p w14:paraId="116E8335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7D86B743" w14:textId="77777777" w:rsidTr="000C3437">
        <w:tc>
          <w:tcPr>
            <w:tcW w:w="2570" w:type="pct"/>
            <w:shd w:val="clear" w:color="auto" w:fill="auto"/>
          </w:tcPr>
          <w:p w14:paraId="050F26FC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430" w:type="pct"/>
            <w:shd w:val="clear" w:color="auto" w:fill="auto"/>
          </w:tcPr>
          <w:p w14:paraId="31574F37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3E8E5CA7" w14:textId="77777777" w:rsidTr="000C3437">
        <w:tc>
          <w:tcPr>
            <w:tcW w:w="2570" w:type="pct"/>
            <w:shd w:val="clear" w:color="auto" w:fill="auto"/>
          </w:tcPr>
          <w:p w14:paraId="34316DB7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2430" w:type="pct"/>
            <w:shd w:val="clear" w:color="auto" w:fill="auto"/>
          </w:tcPr>
          <w:p w14:paraId="674AE05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345A65F6" w14:textId="77777777" w:rsidTr="000C3437">
        <w:tc>
          <w:tcPr>
            <w:tcW w:w="2570" w:type="pct"/>
            <w:shd w:val="clear" w:color="auto" w:fill="auto"/>
          </w:tcPr>
          <w:p w14:paraId="768538B9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2430" w:type="pct"/>
            <w:shd w:val="clear" w:color="auto" w:fill="auto"/>
          </w:tcPr>
          <w:p w14:paraId="6FDE0B0A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48B94C5A" w14:textId="77777777" w:rsidTr="000C3437">
        <w:tc>
          <w:tcPr>
            <w:tcW w:w="2570" w:type="pct"/>
            <w:shd w:val="clear" w:color="auto" w:fill="auto"/>
          </w:tcPr>
          <w:p w14:paraId="0B06546E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2430" w:type="pct"/>
            <w:shd w:val="clear" w:color="auto" w:fill="auto"/>
          </w:tcPr>
          <w:p w14:paraId="0CE1AD12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DE739C" w14:paraId="66625AC5" w14:textId="77777777" w:rsidTr="000C3437">
        <w:tc>
          <w:tcPr>
            <w:tcW w:w="2570" w:type="pct"/>
            <w:shd w:val="clear" w:color="auto" w:fill="auto"/>
          </w:tcPr>
          <w:p w14:paraId="07B2F71C" w14:textId="77777777" w:rsidR="00C05C3F" w:rsidRPr="00825865" w:rsidRDefault="00C05C3F" w:rsidP="000C3437">
            <w:pPr>
              <w:spacing w:line="276" w:lineRule="auto"/>
            </w:pPr>
            <w:r w:rsidRPr="00825865">
              <w:t>штанги разборные для аэробики</w:t>
            </w:r>
          </w:p>
        </w:tc>
        <w:tc>
          <w:tcPr>
            <w:tcW w:w="2430" w:type="pct"/>
            <w:shd w:val="clear" w:color="auto" w:fill="auto"/>
          </w:tcPr>
          <w:p w14:paraId="77BE9B8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14:paraId="34DEC4FB" w14:textId="77777777" w:rsidR="000E633C" w:rsidRDefault="000E633C" w:rsidP="00C05C3F">
      <w:pPr>
        <w:spacing w:line="276" w:lineRule="auto"/>
        <w:ind w:firstLine="709"/>
        <w:jc w:val="both"/>
      </w:pPr>
    </w:p>
    <w:p w14:paraId="2E21E871" w14:textId="77777777" w:rsidR="000E633C" w:rsidRDefault="000E633C" w:rsidP="00C05C3F">
      <w:pPr>
        <w:spacing w:line="276" w:lineRule="auto"/>
        <w:ind w:firstLine="709"/>
        <w:jc w:val="both"/>
      </w:pPr>
    </w:p>
    <w:p w14:paraId="66411CCB" w14:textId="6137A0D5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4518"/>
      </w:tblGrid>
      <w:tr w:rsidR="00C05C3F" w:rsidRPr="00C8637A" w14:paraId="272BDEEA" w14:textId="77777777" w:rsidTr="000C3437">
        <w:tc>
          <w:tcPr>
            <w:tcW w:w="5000" w:type="pct"/>
            <w:gridSpan w:val="2"/>
            <w:shd w:val="clear" w:color="auto" w:fill="auto"/>
          </w:tcPr>
          <w:p w14:paraId="6AFA80CB" w14:textId="77777777" w:rsidR="00C05C3F" w:rsidRPr="005105CD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5105CD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C05C3F" w:rsidRPr="00C8637A" w14:paraId="780F95F4" w14:textId="77777777" w:rsidTr="000C3437">
        <w:tc>
          <w:tcPr>
            <w:tcW w:w="2640" w:type="pct"/>
            <w:shd w:val="clear" w:color="auto" w:fill="auto"/>
          </w:tcPr>
          <w:p w14:paraId="59137187" w14:textId="77777777" w:rsidR="00C05C3F" w:rsidRPr="00C8637A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C8637A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2360" w:type="pct"/>
            <w:shd w:val="clear" w:color="auto" w:fill="auto"/>
          </w:tcPr>
          <w:p w14:paraId="59F71C90" w14:textId="77777777" w:rsidR="00C05C3F" w:rsidRPr="00C8637A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C8637A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C05C3F" w:rsidRPr="00C8637A" w14:paraId="0862EAC1" w14:textId="77777777" w:rsidTr="000C3437">
        <w:tc>
          <w:tcPr>
            <w:tcW w:w="2640" w:type="pct"/>
            <w:shd w:val="clear" w:color="auto" w:fill="auto"/>
          </w:tcPr>
          <w:p w14:paraId="08F8A316" w14:textId="77777777" w:rsidR="00C05C3F" w:rsidRPr="005105CD" w:rsidRDefault="00C05C3F" w:rsidP="000C3437">
            <w:pPr>
              <w:spacing w:line="276" w:lineRule="auto"/>
              <w:jc w:val="both"/>
            </w:pPr>
            <w:r w:rsidRPr="00C8637A">
              <w:t>н</w:t>
            </w:r>
            <w:r w:rsidRPr="005105CD">
              <w:t>оутбук</w:t>
            </w:r>
            <w:r w:rsidRPr="00C8637A">
              <w:t xml:space="preserve"> (компьютерная мышь, наушники с микрофоном, пилот)</w:t>
            </w:r>
          </w:p>
        </w:tc>
        <w:tc>
          <w:tcPr>
            <w:tcW w:w="2360" w:type="pct"/>
            <w:shd w:val="clear" w:color="auto" w:fill="auto"/>
          </w:tcPr>
          <w:p w14:paraId="459536C5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C8637A">
              <w:t>микшер и колонки</w:t>
            </w:r>
          </w:p>
        </w:tc>
      </w:tr>
      <w:tr w:rsidR="00C05C3F" w:rsidRPr="00C8637A" w14:paraId="5D936C24" w14:textId="77777777" w:rsidTr="000C3437">
        <w:tc>
          <w:tcPr>
            <w:tcW w:w="2640" w:type="pct"/>
            <w:shd w:val="clear" w:color="auto" w:fill="auto"/>
          </w:tcPr>
          <w:p w14:paraId="55D490A7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головная гарнитура для выступления (микрофон)</w:t>
            </w:r>
          </w:p>
        </w:tc>
        <w:tc>
          <w:tcPr>
            <w:tcW w:w="2360" w:type="pct"/>
            <w:shd w:val="clear" w:color="auto" w:fill="auto"/>
          </w:tcPr>
          <w:p w14:paraId="56BE4CC1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C8637A">
              <w:t>принтер цветной</w:t>
            </w:r>
          </w:p>
        </w:tc>
      </w:tr>
      <w:tr w:rsidR="00C05C3F" w:rsidRPr="00C8637A" w14:paraId="3B3B6104" w14:textId="77777777" w:rsidTr="000C3437">
        <w:tc>
          <w:tcPr>
            <w:tcW w:w="2640" w:type="pct"/>
            <w:shd w:val="clear" w:color="auto" w:fill="auto"/>
          </w:tcPr>
          <w:p w14:paraId="7BA88DB9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2360" w:type="pct"/>
            <w:shd w:val="clear" w:color="auto" w:fill="auto"/>
          </w:tcPr>
          <w:p w14:paraId="0C51DA96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C8637A">
              <w:t>принтер черно-белый</w:t>
            </w:r>
          </w:p>
        </w:tc>
      </w:tr>
      <w:tr w:rsidR="00C05C3F" w:rsidRPr="00C8637A" w14:paraId="48E43E5B" w14:textId="77777777" w:rsidTr="000C3437">
        <w:tc>
          <w:tcPr>
            <w:tcW w:w="2640" w:type="pct"/>
            <w:shd w:val="clear" w:color="auto" w:fill="auto"/>
          </w:tcPr>
          <w:p w14:paraId="7005BCF4" w14:textId="77777777" w:rsidR="00C05C3F" w:rsidRPr="005105CD" w:rsidRDefault="00C05C3F" w:rsidP="000C3437">
            <w:pPr>
              <w:spacing w:line="276" w:lineRule="auto"/>
              <w:jc w:val="both"/>
            </w:pPr>
            <w:r w:rsidRPr="00C8637A"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2360" w:type="pct"/>
            <w:shd w:val="clear" w:color="auto" w:fill="auto"/>
          </w:tcPr>
          <w:p w14:paraId="272EC910" w14:textId="7777777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6CDFB9E7" w14:textId="77777777" w:rsidTr="000C3437">
        <w:tc>
          <w:tcPr>
            <w:tcW w:w="2640" w:type="pct"/>
            <w:shd w:val="clear" w:color="auto" w:fill="auto"/>
          </w:tcPr>
          <w:p w14:paraId="77391733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кард-ридер для флешек</w:t>
            </w:r>
          </w:p>
        </w:tc>
        <w:tc>
          <w:tcPr>
            <w:tcW w:w="2360" w:type="pct"/>
            <w:shd w:val="clear" w:color="auto" w:fill="auto"/>
          </w:tcPr>
          <w:p w14:paraId="643C002D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2125AFC9" w14:textId="77777777" w:rsidTr="000C3437">
        <w:tc>
          <w:tcPr>
            <w:tcW w:w="2640" w:type="pct"/>
            <w:shd w:val="clear" w:color="auto" w:fill="auto"/>
          </w:tcPr>
          <w:p w14:paraId="5DEBC0E9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спортивный секундомер</w:t>
            </w:r>
          </w:p>
        </w:tc>
        <w:tc>
          <w:tcPr>
            <w:tcW w:w="2360" w:type="pct"/>
            <w:shd w:val="clear" w:color="auto" w:fill="auto"/>
          </w:tcPr>
          <w:p w14:paraId="38549D5C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24B9AA71" w14:textId="77777777" w:rsidTr="000C3437">
        <w:tc>
          <w:tcPr>
            <w:tcW w:w="2640" w:type="pct"/>
            <w:shd w:val="clear" w:color="auto" w:fill="auto"/>
          </w:tcPr>
          <w:p w14:paraId="3DD571EF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рулетка</w:t>
            </w:r>
          </w:p>
        </w:tc>
        <w:tc>
          <w:tcPr>
            <w:tcW w:w="2360" w:type="pct"/>
            <w:shd w:val="clear" w:color="auto" w:fill="auto"/>
          </w:tcPr>
          <w:p w14:paraId="4080B557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0015920E" w14:textId="77777777" w:rsidTr="000C3437">
        <w:tc>
          <w:tcPr>
            <w:tcW w:w="2640" w:type="pct"/>
            <w:shd w:val="clear" w:color="auto" w:fill="auto"/>
          </w:tcPr>
          <w:p w14:paraId="01CC70BE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калькулятор</w:t>
            </w:r>
          </w:p>
        </w:tc>
        <w:tc>
          <w:tcPr>
            <w:tcW w:w="2360" w:type="pct"/>
            <w:shd w:val="clear" w:color="auto" w:fill="auto"/>
          </w:tcPr>
          <w:p w14:paraId="1B0DEBA3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13B7CDCF" w14:textId="77777777" w:rsidTr="000C3437">
        <w:tc>
          <w:tcPr>
            <w:tcW w:w="2640" w:type="pct"/>
            <w:shd w:val="clear" w:color="auto" w:fill="auto"/>
          </w:tcPr>
          <w:p w14:paraId="5690D24A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планшет</w:t>
            </w:r>
          </w:p>
        </w:tc>
        <w:tc>
          <w:tcPr>
            <w:tcW w:w="2360" w:type="pct"/>
            <w:shd w:val="clear" w:color="auto" w:fill="auto"/>
          </w:tcPr>
          <w:p w14:paraId="0CE04B5C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7E60778D" w14:textId="77777777" w:rsidTr="000C3437">
        <w:tc>
          <w:tcPr>
            <w:tcW w:w="2640" w:type="pct"/>
            <w:shd w:val="clear" w:color="auto" w:fill="auto"/>
          </w:tcPr>
          <w:p w14:paraId="0D5F3952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умные весы</w:t>
            </w:r>
          </w:p>
        </w:tc>
        <w:tc>
          <w:tcPr>
            <w:tcW w:w="2360" w:type="pct"/>
            <w:shd w:val="clear" w:color="auto" w:fill="auto"/>
          </w:tcPr>
          <w:p w14:paraId="1926BE55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3052665D" w14:textId="77777777" w:rsidTr="000C3437">
        <w:tc>
          <w:tcPr>
            <w:tcW w:w="2640" w:type="pct"/>
            <w:shd w:val="clear" w:color="auto" w:fill="auto"/>
          </w:tcPr>
          <w:p w14:paraId="55D750A9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умные браслеты</w:t>
            </w:r>
          </w:p>
        </w:tc>
        <w:tc>
          <w:tcPr>
            <w:tcW w:w="2360" w:type="pct"/>
            <w:shd w:val="clear" w:color="auto" w:fill="auto"/>
          </w:tcPr>
          <w:p w14:paraId="403E47B9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233D3858" w14:textId="77777777" w:rsidTr="000C3437">
        <w:tc>
          <w:tcPr>
            <w:tcW w:w="2640" w:type="pct"/>
            <w:shd w:val="clear" w:color="auto" w:fill="auto"/>
          </w:tcPr>
          <w:p w14:paraId="642DD5AD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автоматический тонометр</w:t>
            </w:r>
          </w:p>
        </w:tc>
        <w:tc>
          <w:tcPr>
            <w:tcW w:w="2360" w:type="pct"/>
            <w:shd w:val="clear" w:color="auto" w:fill="auto"/>
          </w:tcPr>
          <w:p w14:paraId="4D6B2A29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1A8348A4" w14:textId="77777777" w:rsidTr="000C3437">
        <w:tc>
          <w:tcPr>
            <w:tcW w:w="2640" w:type="pct"/>
            <w:shd w:val="clear" w:color="auto" w:fill="auto"/>
          </w:tcPr>
          <w:p w14:paraId="7EA74C73" w14:textId="77777777" w:rsidR="00C05C3F" w:rsidRPr="005105CD" w:rsidRDefault="00C05C3F" w:rsidP="000C3437">
            <w:pPr>
              <w:spacing w:line="276" w:lineRule="auto"/>
              <w:jc w:val="both"/>
            </w:pPr>
            <w:r w:rsidRPr="00C8637A"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2360" w:type="pct"/>
            <w:shd w:val="clear" w:color="auto" w:fill="auto"/>
          </w:tcPr>
          <w:p w14:paraId="732CD8BA" w14:textId="7777777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6B91C366" w14:textId="77777777" w:rsidTr="000C3437">
        <w:tc>
          <w:tcPr>
            <w:tcW w:w="2640" w:type="pct"/>
            <w:shd w:val="clear" w:color="auto" w:fill="auto"/>
          </w:tcPr>
          <w:p w14:paraId="398672CD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спирометр</w:t>
            </w:r>
          </w:p>
        </w:tc>
        <w:tc>
          <w:tcPr>
            <w:tcW w:w="2360" w:type="pct"/>
            <w:shd w:val="clear" w:color="auto" w:fill="auto"/>
          </w:tcPr>
          <w:p w14:paraId="75EEF74A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7425680C" w14:textId="77777777" w:rsidTr="000C3437">
        <w:tc>
          <w:tcPr>
            <w:tcW w:w="2640" w:type="pct"/>
            <w:shd w:val="clear" w:color="auto" w:fill="auto"/>
          </w:tcPr>
          <w:p w14:paraId="52020116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динамометр</w:t>
            </w:r>
          </w:p>
        </w:tc>
        <w:tc>
          <w:tcPr>
            <w:tcW w:w="2360" w:type="pct"/>
            <w:shd w:val="clear" w:color="auto" w:fill="auto"/>
          </w:tcPr>
          <w:p w14:paraId="31F08B86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C05C3F" w:rsidRPr="00C8637A" w14:paraId="68574844" w14:textId="77777777" w:rsidTr="000C3437">
        <w:tc>
          <w:tcPr>
            <w:tcW w:w="2640" w:type="pct"/>
            <w:shd w:val="clear" w:color="auto" w:fill="auto"/>
          </w:tcPr>
          <w:p w14:paraId="5A15826E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диагностическая сетка с каркасом</w:t>
            </w:r>
          </w:p>
        </w:tc>
        <w:tc>
          <w:tcPr>
            <w:tcW w:w="2360" w:type="pct"/>
            <w:shd w:val="clear" w:color="auto" w:fill="auto"/>
          </w:tcPr>
          <w:p w14:paraId="0639895C" w14:textId="77777777" w:rsidR="00C05C3F" w:rsidRPr="00C8637A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14:paraId="777C3B3B" w14:textId="77777777" w:rsidR="00C05C3F" w:rsidRPr="005105CD" w:rsidRDefault="00C05C3F" w:rsidP="00C05C3F">
      <w:pPr>
        <w:spacing w:line="276" w:lineRule="auto"/>
        <w:ind w:firstLine="709"/>
        <w:jc w:val="both"/>
      </w:pPr>
    </w:p>
    <w:p w14:paraId="73F9412A" w14:textId="438EC673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1.5. При вып</w:t>
      </w:r>
      <w:r w:rsidR="00976197">
        <w:t>олнении конкурсного задания на конкурсант</w:t>
      </w:r>
      <w:r w:rsidRPr="00DE739C">
        <w:t>а могут воздействовать следующие вредные и (или) опасные факторы:</w:t>
      </w:r>
    </w:p>
    <w:p w14:paraId="3C45D67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Физические:</w:t>
      </w:r>
    </w:p>
    <w:p w14:paraId="5E41E7A7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 xml:space="preserve">- травмы при выполнении упражнений с неисправным спортивным инвентарем и оборудованием; </w:t>
      </w:r>
    </w:p>
    <w:p w14:paraId="2160C9A3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травмы при выполнении травмоопасных физических упражнений без использования страховки и гимнастических матов;</w:t>
      </w:r>
    </w:p>
    <w:p w14:paraId="19242F22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большие физические нагрузки, не соответствующие возрастной категории и уров</w:t>
      </w:r>
      <w:r>
        <w:t>ню подготовленности актер</w:t>
      </w:r>
      <w:r w:rsidRPr="00C2510C">
        <w:t>ов (волонтеров);</w:t>
      </w:r>
    </w:p>
    <w:p w14:paraId="1C30F8AE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травмы при падении на скользком покрытии;</w:t>
      </w:r>
    </w:p>
    <w:p w14:paraId="1DC0F013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травмы при нахождении в зоне броска во время упражнений с мячами;</w:t>
      </w:r>
    </w:p>
    <w:p w14:paraId="0DC6B99C" w14:textId="77777777" w:rsidR="00C05C3F" w:rsidRPr="00C2510C" w:rsidRDefault="00C05C3F" w:rsidP="00C05C3F">
      <w:pPr>
        <w:pStyle w:val="ad"/>
        <w:spacing w:line="276" w:lineRule="auto"/>
        <w:ind w:left="0" w:firstLine="709"/>
        <w:jc w:val="both"/>
      </w:pPr>
      <w:r w:rsidRPr="00C2510C">
        <w:t>- травмы при столкновениях, нарушении правил проведения игр, при падениях на площадке.</w:t>
      </w:r>
    </w:p>
    <w:p w14:paraId="1BCB4BB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Психологические:</w:t>
      </w:r>
    </w:p>
    <w:p w14:paraId="6123C414" w14:textId="77777777" w:rsidR="00C05C3F" w:rsidRPr="00C2510C" w:rsidRDefault="00C05C3F" w:rsidP="00C05C3F">
      <w:pPr>
        <w:spacing w:line="276" w:lineRule="auto"/>
        <w:ind w:firstLine="709"/>
        <w:jc w:val="both"/>
      </w:pPr>
      <w:r w:rsidRPr="00DE739C">
        <w:lastRenderedPageBreak/>
        <w:t>-</w:t>
      </w:r>
      <w:r>
        <w:t xml:space="preserve"> </w:t>
      </w:r>
      <w:r w:rsidRPr="00C2510C">
        <w:t>напряжение внимания при работе с программным обеспечением Audacity, SMART Notebook, Windows Movie Maker, MAGIX Movie Edit Pro;</w:t>
      </w:r>
    </w:p>
    <w:p w14:paraId="342619FE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повышенная ответственность при подготовке и демонстрации конкурсного задания.</w:t>
      </w:r>
    </w:p>
    <w:p w14:paraId="34C0003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1.6. Применяемые во время выполнения конкурсного задания средства индивидуальной защиты:</w:t>
      </w:r>
    </w:p>
    <w:p w14:paraId="44D5EB44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спортивный костюм;</w:t>
      </w:r>
    </w:p>
    <w:p w14:paraId="5DAF7800" w14:textId="77777777" w:rsidR="00C05C3F" w:rsidRDefault="00C05C3F" w:rsidP="00C05C3F">
      <w:pPr>
        <w:spacing w:line="276" w:lineRule="auto"/>
        <w:ind w:firstLine="709"/>
        <w:jc w:val="both"/>
      </w:pPr>
      <w:r w:rsidRPr="00C2510C">
        <w:t>- спортивная обувь с нескользкой подошвой</w:t>
      </w:r>
      <w:r>
        <w:t>;</w:t>
      </w:r>
    </w:p>
    <w:p w14:paraId="2F9B9236" w14:textId="77777777" w:rsidR="00C05C3F" w:rsidRPr="00A738E2" w:rsidRDefault="00C05C3F" w:rsidP="00C05C3F">
      <w:pPr>
        <w:spacing w:line="276" w:lineRule="auto"/>
        <w:ind w:firstLine="709"/>
        <w:jc w:val="both"/>
      </w:pPr>
      <w:r w:rsidRPr="00A738E2">
        <w:t>- медицинская маска;</w:t>
      </w:r>
    </w:p>
    <w:p w14:paraId="7E44DEE8" w14:textId="77777777" w:rsidR="00C05C3F" w:rsidRPr="00FD3289" w:rsidRDefault="00C05C3F" w:rsidP="00C05C3F">
      <w:pPr>
        <w:spacing w:line="276" w:lineRule="auto"/>
        <w:ind w:firstLine="709"/>
        <w:jc w:val="both"/>
      </w:pPr>
      <w:r w:rsidRPr="00C8637A">
        <w:t>-</w:t>
      </w:r>
      <w:r w:rsidRPr="00A738E2">
        <w:t xml:space="preserve"> одноразовые перчатки.</w:t>
      </w:r>
    </w:p>
    <w:p w14:paraId="33285A7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1.7. Знаки безопасности, используемые на рабочем месте, для обозначения присутствующих опасностей:</w:t>
      </w:r>
    </w:p>
    <w:p w14:paraId="2E22C479" w14:textId="77777777" w:rsidR="00C05C3F" w:rsidRPr="00C2510C" w:rsidRDefault="00C05C3F" w:rsidP="00C05C3F">
      <w:pPr>
        <w:pStyle w:val="ac"/>
        <w:spacing w:before="0" w:beforeAutospacing="0" w:after="0" w:afterAutospacing="0" w:line="276" w:lineRule="auto"/>
        <w:ind w:firstLine="709"/>
      </w:pPr>
      <w:r w:rsidRPr="00C2510C">
        <w:t>-</w:t>
      </w:r>
      <w:r w:rsidRPr="00C2510C">
        <w:rPr>
          <w:color w:val="000000"/>
          <w:u w:val="single"/>
        </w:rPr>
        <w:t xml:space="preserve"> F 04 Огнетушитель        </w:t>
      </w:r>
      <w:r w:rsidRPr="00C2510C">
        <w:t xml:space="preserve">                                          </w:t>
      </w:r>
      <w:r w:rsidRPr="00C2510C">
        <w:rPr>
          <w:noProof/>
        </w:rPr>
        <w:drawing>
          <wp:inline distT="0" distB="0" distL="0" distR="0" wp14:anchorId="7B59A7F0" wp14:editId="398C93B4">
            <wp:extent cx="452120" cy="436880"/>
            <wp:effectExtent l="0" t="0" r="508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80F81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 E 22 Указатель выхода</w:t>
      </w:r>
      <w:r w:rsidRPr="00C2510C">
        <w:t xml:space="preserve">                                         </w:t>
      </w:r>
      <w:r w:rsidRPr="00C2510C">
        <w:rPr>
          <w:noProof/>
        </w:rPr>
        <w:drawing>
          <wp:inline distT="0" distB="0" distL="0" distR="0" wp14:anchorId="610B416C" wp14:editId="07D9AEB2">
            <wp:extent cx="767080" cy="411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8E86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E 23 Указатель запасного выхода</w:t>
      </w:r>
      <w:r w:rsidRPr="00C2510C">
        <w:t xml:space="preserve">                        </w:t>
      </w:r>
      <w:r w:rsidRPr="00C2510C">
        <w:rPr>
          <w:noProof/>
        </w:rPr>
        <w:drawing>
          <wp:inline distT="0" distB="0" distL="0" distR="0" wp14:anchorId="450F89B4" wp14:editId="00228A39">
            <wp:extent cx="812800" cy="436880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692B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 xml:space="preserve">EC 01 Аптечка первой медицинской помощи      </w:t>
      </w:r>
      <w:r w:rsidRPr="00C2510C">
        <w:t xml:space="preserve"> </w:t>
      </w:r>
      <w:r w:rsidRPr="00C2510C">
        <w:rPr>
          <w:noProof/>
        </w:rPr>
        <w:drawing>
          <wp:inline distT="0" distB="0" distL="0" distR="0" wp14:anchorId="481D594A" wp14:editId="28F748A6">
            <wp:extent cx="467360" cy="46228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8331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</w:t>
      </w:r>
      <w:r w:rsidRPr="00C2510C">
        <w:rPr>
          <w:color w:val="000000"/>
          <w:u w:val="single"/>
        </w:rPr>
        <w:t>P 01 Запрещается курить</w:t>
      </w:r>
      <w:r w:rsidRPr="00C2510C">
        <w:t xml:space="preserve">                                         </w:t>
      </w:r>
      <w:r w:rsidRPr="00C2510C">
        <w:fldChar w:fldCharType="begin"/>
      </w:r>
      <w:r w:rsidRPr="00C2510C">
        <w:instrText xml:space="preserve"> INCLUDEPICTURE "https://studfiles.net/html/2706/32/html_qBHtLJCsya.KhkT/img-9S7d9T.jpg" \* MERGEFORMATINET </w:instrText>
      </w:r>
      <w:r w:rsidRPr="00C2510C">
        <w:fldChar w:fldCharType="separate"/>
      </w:r>
      <w:r w:rsidR="002824E3">
        <w:fldChar w:fldCharType="begin"/>
      </w:r>
      <w:r w:rsidR="002824E3">
        <w:instrText xml:space="preserve"> INCLUDEPICTURE  "https://studfiles.net/html/2706/32/html_qBHtLJCsya.KhkT/img-9S7d9T.jpg" \* MERGEFORMATINET </w:instrText>
      </w:r>
      <w:r w:rsidR="002824E3">
        <w:fldChar w:fldCharType="separate"/>
      </w:r>
      <w:r w:rsidR="00B13547">
        <w:fldChar w:fldCharType="begin"/>
      </w:r>
      <w:r w:rsidR="00B13547">
        <w:instrText xml:space="preserve"> INCLUDEPICTURE  "https://studfiles.net/html/2706/32/html_qBHtLJCsya.KhkT/img-9S7d9T.jpg" \* MERGEFORMATINET </w:instrText>
      </w:r>
      <w:r w:rsidR="00B13547">
        <w:fldChar w:fldCharType="separate"/>
      </w:r>
      <w:r w:rsidR="00E35E77">
        <w:fldChar w:fldCharType="begin"/>
      </w:r>
      <w:r w:rsidR="00E35E77">
        <w:instrText xml:space="preserve"> INCLUDEPICTURE  "https://studfiles.net/html/2706/32/html_qBHtLJCsya.KhkT/img-9S7d9T.jpg" \* MERGEFORMATINET </w:instrText>
      </w:r>
      <w:r w:rsidR="00E35E77">
        <w:fldChar w:fldCharType="separate"/>
      </w:r>
      <w:r w:rsidR="00AC3260">
        <w:fldChar w:fldCharType="begin"/>
      </w:r>
      <w:r w:rsidR="00AC3260">
        <w:instrText xml:space="preserve"> INCLUDEPICTURE  "https://studfiles.net/html/2706/32/html_qBHtLJCsya.KhkT/img-9S7d9T.jpg" \* MERGEFORMATINET </w:instrText>
      </w:r>
      <w:r w:rsidR="00AC3260">
        <w:fldChar w:fldCharType="separate"/>
      </w:r>
      <w:r w:rsidR="000E633C">
        <w:rPr>
          <w:noProof/>
        </w:rPr>
        <w:fldChar w:fldCharType="begin"/>
      </w:r>
      <w:r w:rsidR="000E633C">
        <w:rPr>
          <w:noProof/>
        </w:rPr>
        <w:instrText xml:space="preserve"> INCLUDEPICTURE  "https://studfiles.net/html/2706/32/html_qBHtLJCsya.KhkT/img-9S7d9T.jpg" \* MERGEFORMATINET </w:instrText>
      </w:r>
      <w:r w:rsidR="000E633C">
        <w:rPr>
          <w:noProof/>
        </w:rPr>
        <w:fldChar w:fldCharType="separate"/>
      </w:r>
      <w:r w:rsidR="000E633C">
        <w:rPr>
          <w:noProof/>
        </w:rPr>
        <w:pict w14:anchorId="31AAC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9pt;mso-width-percent:0;mso-height-percent:0;mso-width-percent:0;mso-height-percent:0">
            <v:imagedata r:id="rId9" r:href="rId10"/>
          </v:shape>
        </w:pict>
      </w:r>
      <w:r w:rsidR="000E633C">
        <w:rPr>
          <w:noProof/>
        </w:rPr>
        <w:fldChar w:fldCharType="end"/>
      </w:r>
      <w:r w:rsidR="00AC3260">
        <w:fldChar w:fldCharType="end"/>
      </w:r>
      <w:r w:rsidR="00E35E77">
        <w:fldChar w:fldCharType="end"/>
      </w:r>
      <w:r w:rsidR="00B13547">
        <w:fldChar w:fldCharType="end"/>
      </w:r>
      <w:r w:rsidR="002824E3">
        <w:fldChar w:fldCharType="end"/>
      </w:r>
      <w:r w:rsidRPr="00C2510C">
        <w:fldChar w:fldCharType="end"/>
      </w:r>
    </w:p>
    <w:p w14:paraId="08C3D036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5B17603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В помещении </w:t>
      </w:r>
      <w:r w:rsidRPr="00C2510C">
        <w:t>комнаты экспертов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</w:t>
      </w:r>
      <w:r w:rsidRPr="00A738E2">
        <w:t>доврачебной</w:t>
      </w:r>
      <w:r>
        <w:t xml:space="preserve"> </w:t>
      </w:r>
      <w:r w:rsidRPr="00DE739C">
        <w:t>помощи, самопомощи в случаях получения травмы.</w:t>
      </w:r>
    </w:p>
    <w:p w14:paraId="2AD1F099" w14:textId="1ED80DED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В случае возникновения несчастного случая или болезни </w:t>
      </w:r>
      <w:r w:rsidR="00976197">
        <w:t>конкурсант</w:t>
      </w:r>
      <w:r w:rsidRPr="00DE739C">
        <w:t xml:space="preserve">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</w:t>
      </w:r>
      <w:r w:rsidR="00976197">
        <w:t>конкурсанта</w:t>
      </w:r>
      <w:r w:rsidRPr="00DE739C">
        <w:t xml:space="preserve"> от дальнейшего участия в Чемпионате в</w:t>
      </w:r>
      <w:r>
        <w:t xml:space="preserve"> </w:t>
      </w:r>
      <w:r w:rsidRPr="00DE739C">
        <w:t xml:space="preserve">виду болезни или несчастного случая, он получит баллы за любую завершенную работу. </w:t>
      </w:r>
    </w:p>
    <w:p w14:paraId="5307EB48" w14:textId="77777777" w:rsidR="00C05C3F" w:rsidRPr="002824E3" w:rsidRDefault="00C05C3F" w:rsidP="00C05C3F">
      <w:pPr>
        <w:spacing w:line="276" w:lineRule="auto"/>
        <w:ind w:firstLine="709"/>
        <w:jc w:val="both"/>
      </w:pPr>
      <w:r w:rsidRPr="00DE739C">
        <w:t xml:space="preserve">Вышеуказанные случаи подлежат обязательной </w:t>
      </w:r>
      <w:r w:rsidRPr="002824E3">
        <w:t>регистрации в Форме регистрации несчастных случаев и в Форме регистрации перерывов в работе.</w:t>
      </w:r>
    </w:p>
    <w:p w14:paraId="71DA10DB" w14:textId="6A96A5F9" w:rsidR="00C05C3F" w:rsidRPr="00DE739C" w:rsidRDefault="00C05C3F" w:rsidP="00C05C3F">
      <w:pPr>
        <w:spacing w:line="276" w:lineRule="auto"/>
        <w:ind w:firstLine="709"/>
        <w:jc w:val="both"/>
      </w:pPr>
      <w:r w:rsidRPr="002824E3">
        <w:t>1.9</w:t>
      </w:r>
      <w:r w:rsidR="00976197" w:rsidRPr="002824E3">
        <w:t>. Конкурсанты</w:t>
      </w:r>
      <w:r w:rsidRPr="002824E3">
        <w:t>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</w:p>
    <w:p w14:paraId="55C58A62" w14:textId="03A17735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Несоблюдение </w:t>
      </w:r>
      <w:r w:rsidR="00976197">
        <w:t>конкурсант</w:t>
      </w:r>
      <w:r w:rsidRPr="00DE739C">
        <w:t>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165AAFF0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301C57F7" w14:textId="77777777"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DE739C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4A676709" w14:textId="32C526A1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Перед началом работы </w:t>
      </w:r>
      <w:r w:rsidR="00976197">
        <w:t>конкурсанты</w:t>
      </w:r>
      <w:r w:rsidRPr="00DE739C">
        <w:t xml:space="preserve"> должны выполнить следующее:</w:t>
      </w:r>
    </w:p>
    <w:p w14:paraId="7BE8A8F8" w14:textId="3E38EB1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 xml:space="preserve">2.1. В день </w:t>
      </w:r>
      <w:r>
        <w:t>конкурсантов</w:t>
      </w:r>
      <w:r w:rsidRPr="00DE739C"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976197">
        <w:t>О</w:t>
      </w:r>
      <w:r w:rsidRPr="00DE739C">
        <w:t>писанием компетенции.</w:t>
      </w:r>
    </w:p>
    <w:p w14:paraId="27A73718" w14:textId="77777777" w:rsidR="00C05C3F" w:rsidRPr="00C2510C" w:rsidRDefault="00C05C3F" w:rsidP="00C05C3F">
      <w:pPr>
        <w:spacing w:line="276" w:lineRule="auto"/>
        <w:ind w:firstLine="709"/>
        <w:jc w:val="both"/>
      </w:pPr>
      <w:r w:rsidRPr="003D089A">
        <w:t xml:space="preserve">Надеть медицинскую маску, спортивную форму и спортивную обувь с нескользкой подошвой. </w:t>
      </w:r>
    </w:p>
    <w:p w14:paraId="54F95714" w14:textId="636583F2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По окончании ознакомительного периода, </w:t>
      </w:r>
      <w:r w:rsidR="00546005">
        <w:t>конкурсанты</w:t>
      </w:r>
      <w:r w:rsidR="00546005" w:rsidRPr="00DE739C">
        <w:t xml:space="preserve"> </w:t>
      </w:r>
      <w:r w:rsidRPr="00DE739C">
        <w:t xml:space="preserve">подтверждают свое ознакомление со всеми процессами, подписав лист прохождения инструктажа по работе на оборудовании по форме, </w:t>
      </w:r>
      <w:r w:rsidRPr="002824E3">
        <w:t>определенной Оргкомитетом.</w:t>
      </w:r>
      <w:r w:rsidRPr="00DE739C">
        <w:t xml:space="preserve"> </w:t>
      </w:r>
    </w:p>
    <w:p w14:paraId="7C8E7F6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2.2. Подготовить рабочее место</w:t>
      </w:r>
      <w:r>
        <w:t>, проверить внешним осмотром</w:t>
      </w:r>
      <w:r w:rsidRPr="00DE739C">
        <w:t>:</w:t>
      </w:r>
    </w:p>
    <w:p w14:paraId="01BB0DF5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отсутствие посторонних предметов на рабочем месте и вокруг него; </w:t>
      </w:r>
    </w:p>
    <w:p w14:paraId="00131AA4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состояние полов (отсутствие выбоин, неровностей, скользкости, открытых трапов, посторонних предметов); </w:t>
      </w:r>
    </w:p>
    <w:p w14:paraId="77F1C69D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- исправность применяемого спортивного инвентаря и оборудования; </w:t>
      </w:r>
    </w:p>
    <w:p w14:paraId="115D7F5A" w14:textId="77777777" w:rsidR="00C05C3F" w:rsidRDefault="00C05C3F" w:rsidP="00C05C3F">
      <w:pPr>
        <w:spacing w:line="276" w:lineRule="auto"/>
        <w:ind w:firstLine="709"/>
        <w:jc w:val="both"/>
        <w:rPr>
          <w:color w:val="000000"/>
        </w:rPr>
      </w:pPr>
      <w:r w:rsidRPr="00C2510C">
        <w:t>- п</w:t>
      </w:r>
      <w:r w:rsidRPr="00C2510C">
        <w:rPr>
          <w:color w:val="000000"/>
        </w:rPr>
        <w:t>роверить надежность установки оборудования.</w:t>
      </w:r>
    </w:p>
    <w:p w14:paraId="4AEB4E13" w14:textId="7D6230D1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Обо всех обнаруженных неисправностях спортивного инвентаря и оборудования, электропроводки и других неполадках сообщить </w:t>
      </w:r>
      <w:r w:rsidR="00546005">
        <w:t>э</w:t>
      </w:r>
      <w:r>
        <w:t>ксперт</w:t>
      </w:r>
      <w:r w:rsidR="00546005">
        <w:t>у, ответственному</w:t>
      </w:r>
      <w:r>
        <w:t xml:space="preserve"> за ОТ и ТБ, </w:t>
      </w:r>
      <w:r w:rsidRPr="00C2510C">
        <w:t>и приступить к работе только после их устранения.</w:t>
      </w:r>
    </w:p>
    <w:p w14:paraId="401F1973" w14:textId="77777777" w:rsidR="00C05C3F" w:rsidRPr="00C2510C" w:rsidRDefault="00C05C3F" w:rsidP="00C05C3F">
      <w:pPr>
        <w:spacing w:line="276" w:lineRule="auto"/>
        <w:ind w:firstLine="709"/>
        <w:jc w:val="both"/>
      </w:pPr>
      <w:r>
        <w:t>Провести разминку.</w:t>
      </w:r>
    </w:p>
    <w:p w14:paraId="042035DC" w14:textId="77777777" w:rsidR="00C05C3F" w:rsidRDefault="00C05C3F" w:rsidP="00C05C3F">
      <w:pPr>
        <w:spacing w:line="276" w:lineRule="auto"/>
        <w:ind w:firstLine="709"/>
        <w:jc w:val="both"/>
      </w:pPr>
      <w:r w:rsidRPr="00DE739C">
        <w:t xml:space="preserve">2.3. Подготовить </w:t>
      </w:r>
      <w:r>
        <w:t xml:space="preserve">спортивный инвентарь </w:t>
      </w:r>
      <w:r w:rsidRPr="00DE739C">
        <w:t>и оборудование</w:t>
      </w:r>
      <w:r>
        <w:t>,</w:t>
      </w:r>
      <w:r w:rsidRPr="00DE739C">
        <w:t xml:space="preserve"> разрешенное к самостоятельной работе:</w:t>
      </w:r>
    </w:p>
    <w:p w14:paraId="62BEEDAB" w14:textId="77777777" w:rsidR="00C05C3F" w:rsidRPr="00DE739C" w:rsidRDefault="00C05C3F" w:rsidP="00C05C3F">
      <w:pPr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806"/>
      </w:tblGrid>
      <w:tr w:rsidR="00C05C3F" w:rsidRPr="00DE739C" w14:paraId="44BADD0A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51B0B487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  <w:r w:rsidRPr="00DE739C">
              <w:rPr>
                <w:rFonts w:eastAsia="Times New Roman"/>
                <w:b/>
              </w:rPr>
              <w:t xml:space="preserve"> или оборудования</w:t>
            </w:r>
          </w:p>
        </w:tc>
        <w:tc>
          <w:tcPr>
            <w:tcW w:w="3033" w:type="pct"/>
            <w:shd w:val="clear" w:color="auto" w:fill="auto"/>
          </w:tcPr>
          <w:p w14:paraId="030A7F1B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C05C3F" w:rsidRPr="00DE739C" w14:paraId="395C3921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4FBEA53F" w14:textId="77777777" w:rsidR="00C05C3F" w:rsidRPr="00DE739C" w:rsidRDefault="00C05C3F" w:rsidP="000C3437">
            <w:pPr>
              <w:spacing w:line="276" w:lineRule="auto"/>
              <w:rPr>
                <w:rFonts w:eastAsia="Times New Roman"/>
                <w:b/>
              </w:rPr>
            </w:pPr>
            <w:r>
              <w:t>К</w:t>
            </w:r>
            <w:r w:rsidRPr="00372564">
              <w:t>онусы и фишки для футбола</w:t>
            </w:r>
          </w:p>
        </w:tc>
        <w:tc>
          <w:tcPr>
            <w:tcW w:w="3033" w:type="pct"/>
            <w:shd w:val="clear" w:color="auto" w:fill="auto"/>
          </w:tcPr>
          <w:p w14:paraId="5FD63FD8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 xml:space="preserve"> </w:t>
            </w:r>
          </w:p>
        </w:tc>
      </w:tr>
      <w:tr w:rsidR="00C05C3F" w:rsidRPr="00DE739C" w14:paraId="41112CD8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20883E7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3033" w:type="pct"/>
            <w:shd w:val="clear" w:color="auto" w:fill="auto"/>
          </w:tcPr>
          <w:p w14:paraId="3BB8F163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чистоту и отсутствие неровностей, </w:t>
            </w:r>
            <w:r w:rsidRPr="00C2510C">
              <w:t>разрывов</w:t>
            </w:r>
            <w:r>
              <w:t xml:space="preserve"> между матами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1A4FA070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4AF2380E" w14:textId="77777777" w:rsidR="00C05C3F" w:rsidRPr="00372564" w:rsidRDefault="00C05C3F" w:rsidP="000C3437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волейбольные, футбольные, малые, теннисные</w:t>
            </w:r>
          </w:p>
        </w:tc>
        <w:tc>
          <w:tcPr>
            <w:tcW w:w="3033" w:type="pct"/>
            <w:shd w:val="clear" w:color="auto" w:fill="auto"/>
          </w:tcPr>
          <w:p w14:paraId="495D45E8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отскок</w:t>
            </w:r>
            <w:r>
              <w:t xml:space="preserve">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5EAB7789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BCAA347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3033" w:type="pct"/>
            <w:shd w:val="clear" w:color="auto" w:fill="auto"/>
          </w:tcPr>
          <w:p w14:paraId="27E6DCA5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72688446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315BB8D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lastRenderedPageBreak/>
              <w:t>Гимнастические палки</w:t>
            </w:r>
          </w:p>
        </w:tc>
        <w:tc>
          <w:tcPr>
            <w:tcW w:w="3033" w:type="pct"/>
            <w:shd w:val="clear" w:color="auto" w:fill="auto"/>
          </w:tcPr>
          <w:p w14:paraId="23C908EF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25B481BC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EA76E43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3033" w:type="pct"/>
            <w:shd w:val="clear" w:color="auto" w:fill="auto"/>
          </w:tcPr>
          <w:p w14:paraId="683DCB7E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Проверить отсутствие</w:t>
            </w:r>
            <w:r w:rsidRPr="00C2510C">
              <w:t xml:space="preserve"> узлов;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</w:t>
            </w:r>
            <w:r>
              <w:t>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37370BEE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18E1BE6C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3033" w:type="pct"/>
            <w:shd w:val="clear" w:color="auto" w:fill="auto"/>
          </w:tcPr>
          <w:p w14:paraId="275306C2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Проверить чистоту и отсутствие неровностей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7A56E03F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55D17FED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3033" w:type="pct"/>
            <w:shd w:val="clear" w:color="auto" w:fill="auto"/>
          </w:tcPr>
          <w:p w14:paraId="61259876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3E1E2C72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1E5DAFA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3033" w:type="pct"/>
            <w:shd w:val="clear" w:color="auto" w:fill="auto"/>
          </w:tcPr>
          <w:p w14:paraId="1A0EA009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инвентаря подбирать с учетом подготовленности актера-волонтера </w:t>
            </w:r>
          </w:p>
        </w:tc>
      </w:tr>
      <w:tr w:rsidR="00C05C3F" w:rsidRPr="00DE739C" w14:paraId="67F51284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69BED94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3033" w:type="pct"/>
            <w:shd w:val="clear" w:color="auto" w:fill="auto"/>
          </w:tcPr>
          <w:p w14:paraId="46F60A47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утяжеления подбирать с учетом подготовленности актера-волонтера </w:t>
            </w:r>
          </w:p>
        </w:tc>
      </w:tr>
      <w:tr w:rsidR="00C05C3F" w:rsidRPr="00DE739C" w14:paraId="48089648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FD45228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3033" w:type="pct"/>
            <w:shd w:val="clear" w:color="auto" w:fill="auto"/>
          </w:tcPr>
          <w:p w14:paraId="4F609A34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60716409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0C7A1663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 xml:space="preserve">Гимнастические мячи (фитболы) </w:t>
            </w:r>
          </w:p>
        </w:tc>
        <w:tc>
          <w:tcPr>
            <w:tcW w:w="3033" w:type="pct"/>
            <w:shd w:val="clear" w:color="auto" w:fill="auto"/>
          </w:tcPr>
          <w:p w14:paraId="42B9795B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Проверить наличие </w:t>
            </w:r>
            <w:r w:rsidRPr="00C2510C">
              <w:t>достаточн</w:t>
            </w:r>
            <w:r>
              <w:t>ой</w:t>
            </w:r>
            <w:r w:rsidRPr="00C2510C">
              <w:t xml:space="preserve"> упругост</w:t>
            </w:r>
            <w:r>
              <w:t>и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1FCC2F95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9178E26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t>Ринги (изотонические кольца)</w:t>
            </w:r>
          </w:p>
        </w:tc>
        <w:tc>
          <w:tcPr>
            <w:tcW w:w="3033" w:type="pct"/>
            <w:shd w:val="clear" w:color="auto" w:fill="auto"/>
          </w:tcPr>
          <w:p w14:paraId="17B542B1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неровностей, выступов, наличие упругих свойств;</w:t>
            </w:r>
            <w:r w:rsidRPr="00C2510C">
              <w:t xml:space="preserve">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45F12B35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74A3234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lastRenderedPageBreak/>
              <w:t>Роллы (цилиндры)</w:t>
            </w:r>
          </w:p>
        </w:tc>
        <w:tc>
          <w:tcPr>
            <w:tcW w:w="3033" w:type="pct"/>
            <w:shd w:val="clear" w:color="auto" w:fill="auto"/>
          </w:tcPr>
          <w:p w14:paraId="7474F53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30417820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50136872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3033" w:type="pct"/>
            <w:shd w:val="clear" w:color="auto" w:fill="auto"/>
          </w:tcPr>
          <w:p w14:paraId="139AAF3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3CC50D48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5AAA299B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3033" w:type="pct"/>
            <w:shd w:val="clear" w:color="auto" w:fill="auto"/>
          </w:tcPr>
          <w:p w14:paraId="4D0B122C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 и выступов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5E20FE1D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6E9B6130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Б</w:t>
            </w:r>
            <w:r w:rsidRPr="00825865">
              <w:t>олстеры</w:t>
            </w:r>
          </w:p>
        </w:tc>
        <w:tc>
          <w:tcPr>
            <w:tcW w:w="3033" w:type="pct"/>
            <w:shd w:val="clear" w:color="auto" w:fill="auto"/>
          </w:tcPr>
          <w:p w14:paraId="59EC6D11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2CC5943F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2C18FAE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3033" w:type="pct"/>
            <w:shd w:val="clear" w:color="auto" w:fill="auto"/>
          </w:tcPr>
          <w:p w14:paraId="46B1C454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целостность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145A2DC9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2D50489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3033" w:type="pct"/>
            <w:shd w:val="clear" w:color="auto" w:fill="auto"/>
          </w:tcPr>
          <w:p w14:paraId="311BD8D5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C05C3F" w:rsidRPr="00DE739C" w14:paraId="2983A3ED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629B39A8" w14:textId="77777777" w:rsidR="00C05C3F" w:rsidRPr="00825865" w:rsidRDefault="00C05C3F" w:rsidP="000C3437">
            <w:pPr>
              <w:spacing w:line="276" w:lineRule="auto"/>
            </w:pPr>
            <w:r w:rsidRPr="00825865">
              <w:t xml:space="preserve">Полусферы гимнастические </w:t>
            </w:r>
            <w:r w:rsidRPr="00825865">
              <w:rPr>
                <w:lang w:val="en-US"/>
              </w:rPr>
              <w:t>bosu</w:t>
            </w:r>
          </w:p>
        </w:tc>
        <w:tc>
          <w:tcPr>
            <w:tcW w:w="3033" w:type="pct"/>
            <w:shd w:val="clear" w:color="auto" w:fill="auto"/>
          </w:tcPr>
          <w:p w14:paraId="77FFC05D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3A52B6AE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A34838E" w14:textId="77777777" w:rsidR="00C05C3F" w:rsidRPr="00825865" w:rsidRDefault="00C05C3F" w:rsidP="000C3437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3033" w:type="pct"/>
            <w:shd w:val="clear" w:color="auto" w:fill="auto"/>
          </w:tcPr>
          <w:p w14:paraId="0BA7AAD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6BDD74E5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1236F540" w14:textId="77777777" w:rsidR="00C05C3F" w:rsidRDefault="00C05C3F" w:rsidP="000C3437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3033" w:type="pct"/>
            <w:shd w:val="clear" w:color="auto" w:fill="auto"/>
          </w:tcPr>
          <w:p w14:paraId="616B4907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5ECE10E7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6F6A4695" w14:textId="77777777" w:rsidR="00C05C3F" w:rsidRPr="00523FA8" w:rsidRDefault="00C05C3F" w:rsidP="000C3437">
            <w:pPr>
              <w:spacing w:line="276" w:lineRule="auto"/>
              <w:jc w:val="both"/>
            </w:pPr>
            <w:r w:rsidRPr="00523FA8">
              <w:lastRenderedPageBreak/>
              <w:t>Универсальные скамьи 0-90 градусов</w:t>
            </w:r>
          </w:p>
        </w:tc>
        <w:tc>
          <w:tcPr>
            <w:tcW w:w="3033" w:type="pct"/>
            <w:shd w:val="clear" w:color="auto" w:fill="auto"/>
          </w:tcPr>
          <w:p w14:paraId="5B22BD89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4C1BA1AE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226B497C" w14:textId="77777777" w:rsidR="00C05C3F" w:rsidRPr="00523FA8" w:rsidDel="00F947F2" w:rsidRDefault="00C05C3F" w:rsidP="000C3437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3033" w:type="pct"/>
            <w:shd w:val="clear" w:color="auto" w:fill="auto"/>
          </w:tcPr>
          <w:p w14:paraId="08EECC2D" w14:textId="77777777" w:rsidR="00C05C3F" w:rsidRPr="00C2510C" w:rsidDel="00F947F2" w:rsidRDefault="00C05C3F" w:rsidP="000C3437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0C6BDE75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5B16670D" w14:textId="77777777" w:rsidR="00C05C3F" w:rsidRPr="00523FA8" w:rsidDel="00F947F2" w:rsidRDefault="00C05C3F" w:rsidP="000C3437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3033" w:type="pct"/>
            <w:shd w:val="clear" w:color="auto" w:fill="auto"/>
          </w:tcPr>
          <w:p w14:paraId="057C4B92" w14:textId="77777777" w:rsidR="00C05C3F" w:rsidRPr="00C2510C" w:rsidDel="00F947F2" w:rsidRDefault="00C05C3F" w:rsidP="000C3437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202C5A79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00B0ED7E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Б</w:t>
            </w:r>
            <w:r w:rsidRPr="00825865">
              <w:t>одибары (4 кг и 6 кг)</w:t>
            </w:r>
          </w:p>
        </w:tc>
        <w:tc>
          <w:tcPr>
            <w:tcW w:w="3033" w:type="pct"/>
            <w:shd w:val="clear" w:color="auto" w:fill="auto"/>
          </w:tcPr>
          <w:p w14:paraId="1E939E4B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C05C3F" w:rsidRPr="00DE739C" w14:paraId="05669D9C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60978DEA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312C23D0" w14:textId="77777777"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05BF9E47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4CB9223E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756383AE" w14:textId="77777777" w:rsidR="00C05C3F" w:rsidRPr="00C12434" w:rsidRDefault="00C05C3F" w:rsidP="000C3437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5C5D3639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3231BAA" w14:textId="77777777" w:rsidR="00C05C3F" w:rsidRPr="00825865" w:rsidRDefault="00C05C3F" w:rsidP="000C3437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3033" w:type="pct"/>
            <w:shd w:val="clear" w:color="auto" w:fill="auto"/>
          </w:tcPr>
          <w:p w14:paraId="64E911D0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Отрегулировать</w:t>
            </w:r>
            <w:r w:rsidRPr="00C2510C">
              <w:t xml:space="preserve"> высоту с учетом роста и подготовленности статиста (волонтера); целесообразно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7A78A9F3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7EF6047E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lastRenderedPageBreak/>
              <w:t>Эстафетные палочки</w:t>
            </w:r>
          </w:p>
        </w:tc>
        <w:tc>
          <w:tcPr>
            <w:tcW w:w="3033" w:type="pct"/>
            <w:shd w:val="clear" w:color="auto" w:fill="auto"/>
          </w:tcPr>
          <w:p w14:paraId="3F17432B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328BABED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021CCD9C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3033" w:type="pct"/>
            <w:shd w:val="clear" w:color="auto" w:fill="auto"/>
          </w:tcPr>
          <w:p w14:paraId="260896BE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r>
              <w:t>обеспечить наличие одинаковых по размеру ячеек в координационной лестнице</w:t>
            </w:r>
            <w:r w:rsidRPr="00C2510C">
              <w:t xml:space="preserve">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C05C3F" w:rsidRPr="00DE739C" w14:paraId="74B68062" w14:textId="77777777" w:rsidTr="000C3437">
        <w:trPr>
          <w:tblHeader/>
        </w:trPr>
        <w:tc>
          <w:tcPr>
            <w:tcW w:w="1967" w:type="pct"/>
            <w:shd w:val="clear" w:color="auto" w:fill="auto"/>
          </w:tcPr>
          <w:p w14:paraId="334F76B8" w14:textId="77777777" w:rsidR="00C05C3F" w:rsidRPr="00825865" w:rsidRDefault="00C05C3F" w:rsidP="000C3437">
            <w:pPr>
              <w:spacing w:line="276" w:lineRule="auto"/>
            </w:pPr>
            <w:r w:rsidRPr="00825865">
              <w:t>Штанги разборные для аэробики</w:t>
            </w:r>
          </w:p>
        </w:tc>
        <w:tc>
          <w:tcPr>
            <w:tcW w:w="3033" w:type="pct"/>
            <w:shd w:val="clear" w:color="auto" w:fill="auto"/>
          </w:tcPr>
          <w:p w14:paraId="0A8A3F99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</w:t>
            </w:r>
            <w:r>
              <w:t xml:space="preserve"> и </w:t>
            </w:r>
            <w:r w:rsidRPr="00C12434">
              <w:t>надежность крепления блинов на штанге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C05C3F" w:rsidRPr="00DE739C" w14:paraId="5D0A3229" w14:textId="77777777" w:rsidTr="000C3437">
        <w:tc>
          <w:tcPr>
            <w:tcW w:w="1967" w:type="pct"/>
            <w:shd w:val="clear" w:color="auto" w:fill="auto"/>
          </w:tcPr>
          <w:p w14:paraId="18682B76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3033" w:type="pct"/>
            <w:shd w:val="clear" w:color="auto" w:fill="auto"/>
          </w:tcPr>
          <w:p w14:paraId="6F580B15" w14:textId="77777777" w:rsidR="00C05C3F" w:rsidRDefault="00C05C3F" w:rsidP="000C3437">
            <w:pPr>
              <w:spacing w:line="276" w:lineRule="auto"/>
              <w:jc w:val="both"/>
            </w:pPr>
            <w:r>
              <w:t>Проверить исправность оборудования и приспособлений:</w:t>
            </w:r>
          </w:p>
          <w:p w14:paraId="1FAE0DD5" w14:textId="77777777" w:rsidR="00C05C3F" w:rsidRDefault="00C05C3F" w:rsidP="000C3437">
            <w:pPr>
              <w:spacing w:line="276" w:lineRule="auto"/>
              <w:jc w:val="both"/>
            </w:pPr>
            <w:r>
              <w:t>- наличие защитных кожухов (в системном блоке);</w:t>
            </w:r>
          </w:p>
          <w:p w14:paraId="735558C0" w14:textId="77777777" w:rsidR="00C05C3F" w:rsidRDefault="00C05C3F" w:rsidP="000C3437">
            <w:pPr>
              <w:spacing w:line="276" w:lineRule="auto"/>
              <w:jc w:val="both"/>
            </w:pPr>
            <w:r>
              <w:t>- исправность работы мыши и клавиатуры;</w:t>
            </w:r>
          </w:p>
          <w:p w14:paraId="2C3ABCAE" w14:textId="77777777" w:rsidR="00C05C3F" w:rsidRDefault="00C05C3F" w:rsidP="000C3437">
            <w:pPr>
              <w:spacing w:line="276" w:lineRule="auto"/>
              <w:jc w:val="both"/>
            </w:pPr>
            <w:r>
              <w:t>- исправность цветопередачи монитора;</w:t>
            </w:r>
          </w:p>
          <w:p w14:paraId="64652DA9" w14:textId="77777777" w:rsidR="00C05C3F" w:rsidRDefault="00C05C3F" w:rsidP="000C3437">
            <w:pPr>
              <w:spacing w:line="276" w:lineRule="auto"/>
              <w:jc w:val="both"/>
            </w:pPr>
            <w:r>
              <w:t>- отсутствие розеток и/или иных проводов в зоне досягаемости;</w:t>
            </w:r>
          </w:p>
          <w:p w14:paraId="18958D0E" w14:textId="77777777" w:rsidR="00C05C3F" w:rsidRDefault="00C05C3F" w:rsidP="000C3437">
            <w:pPr>
              <w:spacing w:line="276" w:lineRule="auto"/>
              <w:jc w:val="both"/>
            </w:pPr>
            <w:r>
              <w:t>- скорость работы при полной загруженности ПК;</w:t>
            </w:r>
          </w:p>
          <w:p w14:paraId="3C5111B3" w14:textId="77777777" w:rsidR="00C05C3F" w:rsidRDefault="00C05C3F" w:rsidP="000C3437">
            <w:pPr>
              <w:spacing w:line="276" w:lineRule="auto"/>
              <w:jc w:val="both"/>
            </w:pPr>
            <w: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0D20E209" w14:textId="77777777" w:rsidR="00C05C3F" w:rsidRDefault="00C05C3F" w:rsidP="000C3437">
            <w:pPr>
              <w:spacing w:line="276" w:lineRule="auto"/>
              <w:jc w:val="both"/>
            </w:pPr>
            <w:r>
              <w:t>- следить за тем, чтобы вентиляционные отверстия устройств ничем не были закрыты;</w:t>
            </w:r>
          </w:p>
          <w:p w14:paraId="418C3D39" w14:textId="77777777" w:rsidR="00C05C3F" w:rsidRDefault="00C05C3F" w:rsidP="000C3437">
            <w:pPr>
              <w:spacing w:line="276" w:lineRule="auto"/>
              <w:jc w:val="both"/>
            </w:pPr>
            <w:r>
              <w:t>- проверить синхронность работы ПК и принтера;</w:t>
            </w:r>
          </w:p>
          <w:p w14:paraId="3C159843" w14:textId="77777777" w:rsidR="00C05C3F" w:rsidRDefault="00C05C3F" w:rsidP="000C3437">
            <w:pPr>
              <w:spacing w:line="276" w:lineRule="auto"/>
              <w:jc w:val="both"/>
            </w:pPr>
            <w:r>
              <w:t>- совершить пробный запуск тестовой печати;</w:t>
            </w:r>
          </w:p>
          <w:p w14:paraId="237F130A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>
              <w:t>- проверить наличие тонера и бумаги</w:t>
            </w:r>
          </w:p>
        </w:tc>
      </w:tr>
      <w:tr w:rsidR="00C05C3F" w:rsidRPr="00DE739C" w14:paraId="038A2F64" w14:textId="77777777" w:rsidTr="000C3437">
        <w:tc>
          <w:tcPr>
            <w:tcW w:w="1967" w:type="pct"/>
            <w:shd w:val="clear" w:color="auto" w:fill="auto"/>
          </w:tcPr>
          <w:p w14:paraId="6B332C54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выступления (микрофон)</w:t>
            </w:r>
          </w:p>
        </w:tc>
        <w:tc>
          <w:tcPr>
            <w:tcW w:w="3033" w:type="pct"/>
            <w:shd w:val="clear" w:color="auto" w:fill="auto"/>
          </w:tcPr>
          <w:p w14:paraId="25387FC3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Проверить безопасное расположение на голове, работоспособность прибора на наличие звука;</w:t>
            </w:r>
            <w:r w:rsidRPr="00C2510C">
              <w:t xml:space="preserve"> учитывать особенности работы</w:t>
            </w:r>
            <w:r>
              <w:t xml:space="preserve"> гарнитуры при выполнении двигательных действий</w:t>
            </w:r>
          </w:p>
        </w:tc>
      </w:tr>
      <w:tr w:rsidR="00C05C3F" w:rsidRPr="00DE739C" w14:paraId="332FE6F8" w14:textId="77777777" w:rsidTr="000C3437">
        <w:tc>
          <w:tcPr>
            <w:tcW w:w="1967" w:type="pct"/>
            <w:shd w:val="clear" w:color="auto" w:fill="auto"/>
          </w:tcPr>
          <w:p w14:paraId="6748B0BE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3033" w:type="pct"/>
            <w:shd w:val="clear" w:color="auto" w:fill="auto"/>
          </w:tcPr>
          <w:p w14:paraId="6AB169AC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 xml:space="preserve">Проверить </w:t>
            </w:r>
            <w:r>
              <w:t>возможность трансляции через экран визуальной информации, необходимой для демонстрации конкурсного задания;</w:t>
            </w:r>
            <w:r w:rsidRPr="00C2510C">
              <w:t xml:space="preserve"> </w:t>
            </w:r>
            <w:r>
              <w:t xml:space="preserve">протестировать маркер на возможность фиксации рукописной информации на экране; </w:t>
            </w:r>
            <w:r w:rsidRPr="00C2510C">
              <w:t xml:space="preserve">учитывать особенности </w:t>
            </w:r>
            <w:r w:rsidRPr="00C2510C">
              <w:lastRenderedPageBreak/>
              <w:t>работы</w:t>
            </w:r>
          </w:p>
        </w:tc>
      </w:tr>
      <w:tr w:rsidR="00C05C3F" w:rsidRPr="00DE739C" w14:paraId="78869943" w14:textId="77777777" w:rsidTr="000C3437">
        <w:tc>
          <w:tcPr>
            <w:tcW w:w="1967" w:type="pct"/>
            <w:shd w:val="clear" w:color="auto" w:fill="auto"/>
          </w:tcPr>
          <w:p w14:paraId="4FBC78C2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3033" w:type="pct"/>
            <w:shd w:val="clear" w:color="auto" w:fill="auto"/>
          </w:tcPr>
          <w:p w14:paraId="0C717AF4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(фотоаппарата и микрофона петличного) и надежность установки для выполнения фото- и видеосъемки;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0354C2B5" w14:textId="77777777" w:rsidTr="000C3437">
        <w:tc>
          <w:tcPr>
            <w:tcW w:w="1967" w:type="pct"/>
            <w:shd w:val="clear" w:color="auto" w:fill="auto"/>
          </w:tcPr>
          <w:p w14:paraId="5EB28923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Кард-ридер для флешек</w:t>
            </w:r>
          </w:p>
        </w:tc>
        <w:tc>
          <w:tcPr>
            <w:tcW w:w="3033" w:type="pct"/>
            <w:shd w:val="clear" w:color="auto" w:fill="auto"/>
          </w:tcPr>
          <w:p w14:paraId="0243EFD7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возможность переноса информации в память ноутбука;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655FE1F4" w14:textId="77777777" w:rsidTr="000C3437">
        <w:tc>
          <w:tcPr>
            <w:tcW w:w="1967" w:type="pct"/>
            <w:shd w:val="clear" w:color="auto" w:fill="auto"/>
          </w:tcPr>
          <w:p w14:paraId="65BE44B0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3033" w:type="pct"/>
            <w:shd w:val="clear" w:color="auto" w:fill="auto"/>
          </w:tcPr>
          <w:p w14:paraId="4F5E07D9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14AAE714" w14:textId="77777777" w:rsidTr="000C3437">
        <w:tc>
          <w:tcPr>
            <w:tcW w:w="1967" w:type="pct"/>
            <w:shd w:val="clear" w:color="auto" w:fill="auto"/>
          </w:tcPr>
          <w:p w14:paraId="2A6C2A7A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3033" w:type="pct"/>
            <w:shd w:val="clear" w:color="auto" w:fill="auto"/>
          </w:tcPr>
          <w:p w14:paraId="12A6662F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C05C3F" w:rsidRPr="00DE739C" w14:paraId="710F4A35" w14:textId="77777777" w:rsidTr="000C3437">
        <w:tc>
          <w:tcPr>
            <w:tcW w:w="1967" w:type="pct"/>
            <w:shd w:val="clear" w:color="auto" w:fill="auto"/>
          </w:tcPr>
          <w:p w14:paraId="7B6FA11C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3033" w:type="pct"/>
            <w:shd w:val="clear" w:color="auto" w:fill="auto"/>
          </w:tcPr>
          <w:p w14:paraId="0484ADE1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C05C3F" w:rsidRPr="00DE739C" w14:paraId="4DF858B6" w14:textId="77777777" w:rsidTr="000C3437">
        <w:tc>
          <w:tcPr>
            <w:tcW w:w="1967" w:type="pct"/>
            <w:shd w:val="clear" w:color="auto" w:fill="auto"/>
          </w:tcPr>
          <w:p w14:paraId="729EB94E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3033" w:type="pct"/>
            <w:shd w:val="clear" w:color="auto" w:fill="auto"/>
          </w:tcPr>
          <w:p w14:paraId="4E37CE76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695A6CE9" w14:textId="77777777" w:rsidTr="000C3437">
        <w:tc>
          <w:tcPr>
            <w:tcW w:w="1967" w:type="pct"/>
            <w:shd w:val="clear" w:color="auto" w:fill="auto"/>
          </w:tcPr>
          <w:p w14:paraId="4B7021C5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весы</w:t>
            </w:r>
          </w:p>
        </w:tc>
        <w:tc>
          <w:tcPr>
            <w:tcW w:w="3033" w:type="pct"/>
            <w:shd w:val="clear" w:color="auto" w:fill="auto"/>
          </w:tcPr>
          <w:p w14:paraId="27CC72BC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0F944B91" w14:textId="77777777" w:rsidTr="000C3437">
        <w:tc>
          <w:tcPr>
            <w:tcW w:w="1967" w:type="pct"/>
            <w:shd w:val="clear" w:color="auto" w:fill="auto"/>
          </w:tcPr>
          <w:p w14:paraId="4D1125F2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браслеты</w:t>
            </w:r>
          </w:p>
        </w:tc>
        <w:tc>
          <w:tcPr>
            <w:tcW w:w="3033" w:type="pct"/>
            <w:shd w:val="clear" w:color="auto" w:fill="auto"/>
          </w:tcPr>
          <w:p w14:paraId="25E9A60F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6A772505" w14:textId="77777777" w:rsidTr="000C3437">
        <w:tc>
          <w:tcPr>
            <w:tcW w:w="1967" w:type="pct"/>
            <w:shd w:val="clear" w:color="auto" w:fill="auto"/>
          </w:tcPr>
          <w:p w14:paraId="4723C368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3033" w:type="pct"/>
            <w:shd w:val="clear" w:color="auto" w:fill="auto"/>
          </w:tcPr>
          <w:p w14:paraId="420C3C6E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02B18554" w14:textId="77777777" w:rsidTr="000C3437">
        <w:tc>
          <w:tcPr>
            <w:tcW w:w="1967" w:type="pct"/>
            <w:shd w:val="clear" w:color="auto" w:fill="auto"/>
          </w:tcPr>
          <w:p w14:paraId="77D42195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3033" w:type="pct"/>
            <w:shd w:val="clear" w:color="auto" w:fill="auto"/>
          </w:tcPr>
          <w:p w14:paraId="20193922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74E942E8" w14:textId="77777777" w:rsidTr="000C3437">
        <w:tc>
          <w:tcPr>
            <w:tcW w:w="1967" w:type="pct"/>
            <w:shd w:val="clear" w:color="auto" w:fill="auto"/>
          </w:tcPr>
          <w:p w14:paraId="6F548EED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3033" w:type="pct"/>
            <w:shd w:val="clear" w:color="auto" w:fill="auto"/>
          </w:tcPr>
          <w:p w14:paraId="19FC08C6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</w:t>
            </w:r>
            <w:r>
              <w:t xml:space="preserve">проверить наличие индивидуального </w:t>
            </w:r>
            <w:r w:rsidRPr="00C177A5">
              <w:t>дыхательн</w:t>
            </w:r>
            <w:r>
              <w:t>ого</w:t>
            </w:r>
            <w:r w:rsidRPr="00C177A5">
              <w:t xml:space="preserve"> мундштук</w:t>
            </w:r>
            <w:r>
              <w:t xml:space="preserve">а, </w:t>
            </w:r>
            <w:r w:rsidRPr="00C177A5">
              <w:t>емкост</w:t>
            </w:r>
            <w:r>
              <w:t>и</w:t>
            </w:r>
            <w:r w:rsidRPr="00C177A5">
              <w:t xml:space="preserve"> с дезинфицирующим раствором</w:t>
            </w:r>
          </w:p>
        </w:tc>
      </w:tr>
      <w:tr w:rsidR="00C05C3F" w:rsidRPr="00DE739C" w14:paraId="535FD435" w14:textId="77777777" w:rsidTr="000C3437">
        <w:tc>
          <w:tcPr>
            <w:tcW w:w="1967" w:type="pct"/>
            <w:shd w:val="clear" w:color="auto" w:fill="auto"/>
          </w:tcPr>
          <w:p w14:paraId="33B8BA37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3033" w:type="pct"/>
            <w:shd w:val="clear" w:color="auto" w:fill="auto"/>
          </w:tcPr>
          <w:p w14:paraId="50CC943D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 xml:space="preserve">ым осмотром целостность корпуса, работоспособность прибора и наличие </w:t>
            </w:r>
            <w:r>
              <w:lastRenderedPageBreak/>
              <w:t>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C05C3F" w:rsidRPr="00DE739C" w14:paraId="4E0C26DF" w14:textId="77777777" w:rsidTr="000C3437">
        <w:tc>
          <w:tcPr>
            <w:tcW w:w="1967" w:type="pct"/>
            <w:shd w:val="clear" w:color="auto" w:fill="auto"/>
          </w:tcPr>
          <w:p w14:paraId="1E5CCC3F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Диагностическая сетка с каркасом</w:t>
            </w:r>
          </w:p>
        </w:tc>
        <w:tc>
          <w:tcPr>
            <w:tcW w:w="3033" w:type="pct"/>
            <w:shd w:val="clear" w:color="auto" w:fill="auto"/>
          </w:tcPr>
          <w:p w14:paraId="6914624E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>
              <w:t>Проверить с помощью строительного уровня параллельность расположения линий диагностической сетки в месте ее установки</w:t>
            </w:r>
          </w:p>
        </w:tc>
      </w:tr>
    </w:tbl>
    <w:p w14:paraId="748C1144" w14:textId="4433BA08" w:rsidR="00C05C3F" w:rsidRDefault="00C05C3F" w:rsidP="00C05C3F">
      <w:pPr>
        <w:spacing w:line="276" w:lineRule="auto"/>
        <w:ind w:firstLine="709"/>
        <w:jc w:val="both"/>
      </w:pPr>
      <w:r>
        <w:t xml:space="preserve">Спортивный инвентарь </w:t>
      </w:r>
      <w:r w:rsidRPr="00DE739C">
        <w:t xml:space="preserve">и оборудование,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="000C3437">
        <w:t>конкурсанты</w:t>
      </w:r>
      <w:r w:rsidRPr="00DE739C">
        <w:t xml:space="preserve"> могут принимать посильное участие в подготовке под непосредственным руководством и в присутствии Эксперта.</w:t>
      </w:r>
    </w:p>
    <w:p w14:paraId="3C7F5FC7" w14:textId="77777777" w:rsidR="00C05C3F" w:rsidRPr="00C177A5" w:rsidRDefault="00C05C3F" w:rsidP="00C05C3F">
      <w:pPr>
        <w:spacing w:line="276" w:lineRule="auto"/>
        <w:ind w:firstLine="709"/>
        <w:jc w:val="both"/>
      </w:pPr>
      <w:r w:rsidRPr="00C177A5">
        <w:t>При использовании спирометра, конкурсант должен:</w:t>
      </w:r>
    </w:p>
    <w:p w14:paraId="7D8A3BB7" w14:textId="77777777" w:rsidR="00C05C3F" w:rsidRPr="00C177A5" w:rsidRDefault="00C05C3F" w:rsidP="00C05C3F">
      <w:pPr>
        <w:spacing w:line="276" w:lineRule="auto"/>
        <w:ind w:firstLine="709"/>
        <w:jc w:val="both"/>
      </w:pPr>
      <w:r w:rsidRPr="00C177A5">
        <w:t>- надеть одноразовые перчатки и медицинскую маску;</w:t>
      </w:r>
    </w:p>
    <w:p w14:paraId="3B21E74C" w14:textId="77777777" w:rsidR="00C05C3F" w:rsidRPr="00C177A5" w:rsidRDefault="00C05C3F" w:rsidP="00C05C3F">
      <w:pPr>
        <w:spacing w:line="276" w:lineRule="auto"/>
        <w:ind w:firstLine="709"/>
        <w:jc w:val="both"/>
      </w:pPr>
      <w:r w:rsidRPr="00C177A5">
        <w:t>- поместить индивидуальный дыхательный мундштук в емкость с дезинфицирующим раствором, далее в емкость с проточной водой и оставить для просушки;</w:t>
      </w:r>
    </w:p>
    <w:p w14:paraId="1EB3265A" w14:textId="77777777" w:rsidR="00C05C3F" w:rsidRPr="00C177A5" w:rsidRDefault="00C05C3F" w:rsidP="00C05C3F">
      <w:pPr>
        <w:spacing w:line="276" w:lineRule="auto"/>
        <w:ind w:firstLine="709"/>
        <w:jc w:val="both"/>
      </w:pPr>
      <w:r w:rsidRPr="00C177A5">
        <w:t xml:space="preserve">- утилизировать перчатки и маску в специальную корзину. </w:t>
      </w:r>
    </w:p>
    <w:p w14:paraId="59D31912" w14:textId="77777777" w:rsidR="00C05C3F" w:rsidRDefault="00C05C3F" w:rsidP="00C05C3F">
      <w:pPr>
        <w:spacing w:line="276" w:lineRule="auto"/>
        <w:ind w:firstLine="709"/>
        <w:jc w:val="both"/>
      </w:pPr>
      <w:r w:rsidRPr="00C177A5">
        <w:t>Действия конкурсантов при проведении спирометрии контролируются экспертом с особыми полномочиями, который фиксирует нарушения техники безопасности при спирометрии.</w:t>
      </w:r>
      <w:r>
        <w:t xml:space="preserve"> </w:t>
      </w:r>
    </w:p>
    <w:p w14:paraId="1275A13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2.4. В день пр</w:t>
      </w:r>
      <w:r>
        <w:t>о</w:t>
      </w:r>
      <w:r w:rsidRPr="00DE739C">
        <w:t xml:space="preserve">ведения конкурса изучить содержание и порядок проведения модулей конкурсного задания, а также безопасные приемы их выполнения. Проверить пригодность </w:t>
      </w:r>
      <w:r>
        <w:t xml:space="preserve">спортивного инвентаря </w:t>
      </w:r>
      <w:r w:rsidRPr="00DE739C">
        <w:t>и оборудования визуальным осмотром.</w:t>
      </w:r>
    </w:p>
    <w:p w14:paraId="45B7182B" w14:textId="77777777" w:rsidR="00C05C3F" w:rsidRDefault="00C05C3F" w:rsidP="00C05C3F">
      <w:pPr>
        <w:spacing w:line="276" w:lineRule="auto"/>
        <w:ind w:firstLine="709"/>
        <w:jc w:val="both"/>
      </w:pPr>
      <w:r w:rsidRPr="00C2510C">
        <w:t>Привести в порядок спортивный костюм и спортивную обувь: застегнуть спортивную форму на все пуговицы (завязать завязки, шнурки, застегнуть молнию, в том числе и на карманах при ее наличии), не допуская свисающих концов одежды. Не закалывать одежду булавками, иголками, не держать в карманах одежды острые и бьющиеся предметы, снять бейдж</w:t>
      </w:r>
      <w:r>
        <w:t>.</w:t>
      </w:r>
    </w:p>
    <w:p w14:paraId="1C270B4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2.5. Ежедневно, перед началом выполнения конкурсного задания, в процессе подготовки рабочего места:</w:t>
      </w:r>
    </w:p>
    <w:p w14:paraId="20E78A17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осмотреть и привести в порядок рабочее место,</w:t>
      </w:r>
      <w:r>
        <w:t xml:space="preserve"> спортивный костюм и обувь</w:t>
      </w:r>
      <w:r w:rsidRPr="00DE739C">
        <w:t>;</w:t>
      </w:r>
    </w:p>
    <w:p w14:paraId="6DA96726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убедиться в достаточности освещенности;</w:t>
      </w:r>
    </w:p>
    <w:p w14:paraId="16E711FF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проверить (визуально) правильность подключения оборудования в электросеть;</w:t>
      </w:r>
    </w:p>
    <w:p w14:paraId="39AA1A6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C3FF8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32E4ED4" w14:textId="58E11853" w:rsidR="00C05C3F" w:rsidRDefault="00C05C3F" w:rsidP="00C05C3F">
      <w:pPr>
        <w:spacing w:line="276" w:lineRule="auto"/>
        <w:ind w:firstLine="709"/>
        <w:jc w:val="both"/>
      </w:pPr>
      <w:r w:rsidRPr="00DE739C">
        <w:t xml:space="preserve">2.7. </w:t>
      </w:r>
      <w:r w:rsidR="000C3437">
        <w:t xml:space="preserve">Конкурсанту </w:t>
      </w:r>
      <w:r w:rsidRPr="00DE739C">
        <w:t xml:space="preserve">запрещается приступать к выполнению конкурсного задания при обнаружении неисправности </w:t>
      </w:r>
      <w:r>
        <w:t>спортивного инвентаря</w:t>
      </w:r>
      <w:r w:rsidRPr="00DE739C">
        <w:t xml:space="preserve"> или оборудования. О замеченных недостатках и неисправностях немедленно сообщить Эксперту</w:t>
      </w:r>
      <w:r w:rsidR="002824E3">
        <w:t xml:space="preserve">, ответственному за ОТ и ТБ, </w:t>
      </w:r>
      <w:r w:rsidRPr="00DE739C">
        <w:t>и до устранения неполадок к конкурсному заданию не приступать.</w:t>
      </w:r>
    </w:p>
    <w:p w14:paraId="52932016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7142DC9B" w14:textId="77777777"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DE739C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14:paraId="2D1626BD" w14:textId="3B7E5998" w:rsidR="00C05C3F" w:rsidRDefault="00C05C3F" w:rsidP="00C05C3F">
      <w:pPr>
        <w:spacing w:line="276" w:lineRule="auto"/>
        <w:ind w:firstLine="709"/>
        <w:jc w:val="both"/>
      </w:pPr>
      <w:r w:rsidRPr="00DE739C">
        <w:t xml:space="preserve">3.1. При выполнении конкурсных заданий </w:t>
      </w:r>
      <w:r w:rsidR="000C3437">
        <w:t>конкурсанту</w:t>
      </w:r>
      <w:r w:rsidRPr="00DE739C">
        <w:t xml:space="preserve"> необходимо соблюдать требования безопасности при использовании </w:t>
      </w:r>
      <w:r>
        <w:t xml:space="preserve">спортивного инвентаря </w:t>
      </w:r>
      <w:r w:rsidRPr="00DE739C">
        <w:t>и оборудования:</w:t>
      </w:r>
    </w:p>
    <w:p w14:paraId="45D8E106" w14:textId="77777777" w:rsidR="00C05C3F" w:rsidRPr="00DE739C" w:rsidRDefault="00C05C3F" w:rsidP="00C05C3F">
      <w:pPr>
        <w:spacing w:line="276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722"/>
      </w:tblGrid>
      <w:tr w:rsidR="00C05C3F" w:rsidRPr="00DE739C" w14:paraId="4D439B29" w14:textId="77777777" w:rsidTr="000C3437">
        <w:trPr>
          <w:tblHeader/>
        </w:trPr>
        <w:tc>
          <w:tcPr>
            <w:tcW w:w="2011" w:type="pct"/>
            <w:shd w:val="clear" w:color="auto" w:fill="auto"/>
            <w:vAlign w:val="center"/>
          </w:tcPr>
          <w:p w14:paraId="2C3D7E25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lastRenderedPageBreak/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  <w:r w:rsidRPr="00E35354">
              <w:rPr>
                <w:rFonts w:eastAsia="Times New Roman"/>
                <w:b/>
              </w:rPr>
              <w:t>/</w:t>
            </w:r>
            <w:r w:rsidRPr="00DE739C">
              <w:rPr>
                <w:rFonts w:eastAsia="Times New Roman"/>
                <w:b/>
              </w:rPr>
              <w:t xml:space="preserve"> оборудования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4E1D188C" w14:textId="77777777" w:rsidR="00C05C3F" w:rsidRPr="00DE739C" w:rsidRDefault="00C05C3F" w:rsidP="000C343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C05C3F" w:rsidRPr="00DE739C" w14:paraId="767C4A3A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5A447BE" w14:textId="77777777" w:rsidR="00C05C3F" w:rsidRPr="00DE739C" w:rsidRDefault="00C05C3F" w:rsidP="000C3437">
            <w:pPr>
              <w:spacing w:line="276" w:lineRule="auto"/>
              <w:rPr>
                <w:rFonts w:eastAsia="Times New Roman"/>
                <w:b/>
              </w:rPr>
            </w:pPr>
            <w:r w:rsidRPr="00372564">
              <w:t>Конусы и фишки для футбола</w:t>
            </w:r>
          </w:p>
        </w:tc>
        <w:tc>
          <w:tcPr>
            <w:tcW w:w="2989" w:type="pct"/>
            <w:shd w:val="clear" w:color="auto" w:fill="auto"/>
          </w:tcPr>
          <w:p w14:paraId="7A610150" w14:textId="68137E50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эксперт</w:t>
            </w:r>
            <w:r>
              <w:t xml:space="preserve">, </w:t>
            </w:r>
            <w:r w:rsidR="000C3437">
              <w:t>ответственный за</w:t>
            </w:r>
            <w:r>
              <w:t xml:space="preserve">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15CA0D58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9389021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989" w:type="pct"/>
            <w:shd w:val="clear" w:color="auto" w:fill="auto"/>
          </w:tcPr>
          <w:p w14:paraId="29FDFB9C" w14:textId="66698E02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</w:t>
            </w:r>
          </w:p>
          <w:p w14:paraId="0FAA5D4D" w14:textId="7777777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C05C3F" w:rsidRPr="00DE739C" w14:paraId="64893D88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036EAF8E" w14:textId="77777777" w:rsidR="00C05C3F" w:rsidRPr="00372564" w:rsidRDefault="00C05C3F" w:rsidP="000C3437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t>Мячи: баскетбольные, волейбольные, футбольные, малые, теннисные</w:t>
            </w:r>
          </w:p>
        </w:tc>
        <w:tc>
          <w:tcPr>
            <w:tcW w:w="2989" w:type="pct"/>
            <w:shd w:val="clear" w:color="auto" w:fill="auto"/>
          </w:tcPr>
          <w:p w14:paraId="4851921C" w14:textId="27ADFB2E" w:rsidR="00C05C3F" w:rsidRPr="00C8637A" w:rsidRDefault="00C05C3F" w:rsidP="000C3437">
            <w:pPr>
              <w:spacing w:line="276" w:lineRule="auto"/>
              <w:jc w:val="both"/>
            </w:pPr>
            <w:r w:rsidRPr="00371161">
              <w:rPr>
                <w:color w:val="000000"/>
              </w:rPr>
              <w:t>Проверить наличие</w:t>
            </w:r>
            <w:r w:rsidRPr="00C64FB9">
              <w:rPr>
                <w:color w:val="000000"/>
              </w:rPr>
              <w:t xml:space="preserve"> не</w:t>
            </w:r>
            <w:r w:rsidRPr="00325D95">
              <w:rPr>
                <w:color w:val="000000"/>
              </w:rPr>
              <w:t xml:space="preserve">достаточного отскока мяча и наличие порывов. </w:t>
            </w:r>
            <w:r w:rsidRPr="00C8637A">
              <w:t xml:space="preserve">При наличии недостаточного отскока и порывов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</w:t>
            </w:r>
          </w:p>
          <w:p w14:paraId="7C5F067F" w14:textId="7777777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C05C3F" w:rsidRPr="00DE739C" w14:paraId="07E8C0A9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000A6CF1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989" w:type="pct"/>
            <w:shd w:val="clear" w:color="auto" w:fill="auto"/>
          </w:tcPr>
          <w:p w14:paraId="2B02078F" w14:textId="272CA6E7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5ED0A093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0733CDFE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lastRenderedPageBreak/>
              <w:t>Гимнастические палки</w:t>
            </w:r>
          </w:p>
        </w:tc>
        <w:tc>
          <w:tcPr>
            <w:tcW w:w="2989" w:type="pct"/>
            <w:shd w:val="clear" w:color="auto" w:fill="auto"/>
          </w:tcPr>
          <w:p w14:paraId="69723E65" w14:textId="06C6EC41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36DBA991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04AD1939" w14:textId="77777777" w:rsidR="00C05C3F" w:rsidRPr="00372564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989" w:type="pct"/>
            <w:shd w:val="clear" w:color="auto" w:fill="auto"/>
          </w:tcPr>
          <w:p w14:paraId="7FAD4FCF" w14:textId="01052B21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узлов. При наличии узлов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42ADAF5B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2404F2C6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2989" w:type="pct"/>
            <w:shd w:val="clear" w:color="auto" w:fill="auto"/>
          </w:tcPr>
          <w:p w14:paraId="6CE25A43" w14:textId="1C09EFB4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C05C3F" w:rsidRPr="00DE739C" w14:paraId="733EC884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C2D0902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2989" w:type="pct"/>
            <w:shd w:val="clear" w:color="auto" w:fill="auto"/>
          </w:tcPr>
          <w:p w14:paraId="06BF4821" w14:textId="1519FE72" w:rsidR="00C05C3F" w:rsidRPr="00C8637A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3A54898B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4A9F6870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lastRenderedPageBreak/>
              <w:t>Гантели весом 0,5 кг, 1 кг и 2 кг</w:t>
            </w:r>
          </w:p>
        </w:tc>
        <w:tc>
          <w:tcPr>
            <w:tcW w:w="2989" w:type="pct"/>
            <w:shd w:val="clear" w:color="auto" w:fill="auto"/>
          </w:tcPr>
          <w:p w14:paraId="60766D86" w14:textId="1C47D9D9" w:rsidR="00C05C3F" w:rsidRPr="00C2510C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4B5F3EAC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582D677F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989" w:type="pct"/>
            <w:shd w:val="clear" w:color="auto" w:fill="auto"/>
          </w:tcPr>
          <w:p w14:paraId="60E85059" w14:textId="3CEF3F1F"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6B799867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FF42C3F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2989" w:type="pct"/>
            <w:shd w:val="clear" w:color="auto" w:fill="auto"/>
          </w:tcPr>
          <w:p w14:paraId="7552259B" w14:textId="7777777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наличие скользкой поверхности.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3583E953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2D8933E" w14:textId="77777777" w:rsidR="00C05C3F" w:rsidRPr="00C2510C" w:rsidRDefault="00C05C3F" w:rsidP="000C3437">
            <w:pPr>
              <w:spacing w:line="276" w:lineRule="auto"/>
              <w:jc w:val="both"/>
            </w:pPr>
            <w:r w:rsidRPr="00C2510C">
              <w:t xml:space="preserve">Гимнастические мячи (фитболы) </w:t>
            </w:r>
          </w:p>
        </w:tc>
        <w:tc>
          <w:tcPr>
            <w:tcW w:w="2989" w:type="pct"/>
            <w:shd w:val="clear" w:color="auto" w:fill="auto"/>
          </w:tcPr>
          <w:p w14:paraId="399573B0" w14:textId="77777777" w:rsidR="00C05C3F" w:rsidRPr="00371161" w:rsidRDefault="00C05C3F" w:rsidP="000C3437">
            <w:pPr>
              <w:spacing w:line="276" w:lineRule="auto"/>
              <w:jc w:val="both"/>
            </w:pPr>
            <w:r w:rsidRPr="00371161">
              <w:t>Проверить отсутствие достаточной упругости</w:t>
            </w:r>
            <w:r w:rsidRPr="00C64FB9">
              <w:t xml:space="preserve">. </w:t>
            </w:r>
            <w:r w:rsidRPr="00C8637A">
              <w:t>При наличии недостаточной упругости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213A805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209AEC72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lastRenderedPageBreak/>
              <w:t>Ринги (изотонические кольца)</w:t>
            </w:r>
          </w:p>
        </w:tc>
        <w:tc>
          <w:tcPr>
            <w:tcW w:w="2989" w:type="pct"/>
            <w:shd w:val="clear" w:color="auto" w:fill="auto"/>
          </w:tcPr>
          <w:p w14:paraId="726D9C57" w14:textId="709DA714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недостаточность упругости. При наличии неровностей и недостаточности упругости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13A6252C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7721AFBD" w14:textId="77777777" w:rsidR="00C05C3F" w:rsidRPr="00372564" w:rsidRDefault="00C05C3F" w:rsidP="000C3437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989" w:type="pct"/>
            <w:shd w:val="clear" w:color="auto" w:fill="auto"/>
          </w:tcPr>
          <w:p w14:paraId="625FE377" w14:textId="19F4671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176C4785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67ECD3C3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2989" w:type="pct"/>
            <w:shd w:val="clear" w:color="auto" w:fill="auto"/>
          </w:tcPr>
          <w:p w14:paraId="0384C453" w14:textId="1B4E1E81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поверхность на </w:t>
            </w:r>
            <w:r w:rsidRPr="00C64FB9">
              <w:t xml:space="preserve">наличие разрывов. </w:t>
            </w:r>
            <w:r w:rsidRPr="00C8637A">
              <w:t xml:space="preserve">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05C5E26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00088F7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2989" w:type="pct"/>
            <w:shd w:val="clear" w:color="auto" w:fill="auto"/>
          </w:tcPr>
          <w:p w14:paraId="1F9348CB" w14:textId="754EE576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0D205C2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2294BFCF" w14:textId="77777777" w:rsidR="00C05C3F" w:rsidRPr="00825865" w:rsidRDefault="00C05C3F" w:rsidP="000C3437">
            <w:pPr>
              <w:spacing w:line="276" w:lineRule="auto"/>
              <w:jc w:val="both"/>
            </w:pPr>
            <w:r>
              <w:lastRenderedPageBreak/>
              <w:t>Б</w:t>
            </w:r>
            <w:r w:rsidRPr="00825865">
              <w:t>олстеры</w:t>
            </w:r>
          </w:p>
        </w:tc>
        <w:tc>
          <w:tcPr>
            <w:tcW w:w="2989" w:type="pct"/>
            <w:shd w:val="clear" w:color="auto" w:fill="auto"/>
          </w:tcPr>
          <w:p w14:paraId="3F8F202C" w14:textId="02100D42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2A21DBF3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4433D225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2989" w:type="pct"/>
            <w:shd w:val="clear" w:color="auto" w:fill="auto"/>
          </w:tcPr>
          <w:p w14:paraId="1311BA39" w14:textId="1BAD80CF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64053480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6FFFB870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2989" w:type="pct"/>
            <w:shd w:val="clear" w:color="auto" w:fill="auto"/>
          </w:tcPr>
          <w:p w14:paraId="4053A59C" w14:textId="3035C500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6104057D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6BC02BE" w14:textId="77777777" w:rsidR="00C05C3F" w:rsidRPr="00825865" w:rsidRDefault="00C05C3F" w:rsidP="000C3437">
            <w:pPr>
              <w:spacing w:line="276" w:lineRule="auto"/>
            </w:pPr>
            <w:r w:rsidRPr="00825865">
              <w:t xml:space="preserve">Полусферы гимнастические </w:t>
            </w:r>
            <w:r w:rsidRPr="00825865">
              <w:rPr>
                <w:lang w:val="en-US"/>
              </w:rPr>
              <w:t>bosu</w:t>
            </w:r>
          </w:p>
        </w:tc>
        <w:tc>
          <w:tcPr>
            <w:tcW w:w="2989" w:type="pct"/>
            <w:shd w:val="clear" w:color="auto" w:fill="auto"/>
          </w:tcPr>
          <w:p w14:paraId="65C2109B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наличие скользкой</w:t>
            </w:r>
            <w:r w:rsidRPr="00C2510C">
              <w:t xml:space="preserve"> поверхност</w:t>
            </w:r>
            <w:r>
              <w:t xml:space="preserve">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5477CAB9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72537DEC" w14:textId="77777777" w:rsidR="00C05C3F" w:rsidRPr="00825865" w:rsidRDefault="00C05C3F" w:rsidP="000C3437">
            <w:pPr>
              <w:spacing w:line="276" w:lineRule="auto"/>
            </w:pPr>
            <w:r>
              <w:lastRenderedPageBreak/>
              <w:t>Набор из 3-4 кольцевых ленточных мини-эспандеров</w:t>
            </w:r>
          </w:p>
        </w:tc>
        <w:tc>
          <w:tcPr>
            <w:tcW w:w="2989" w:type="pct"/>
            <w:shd w:val="clear" w:color="auto" w:fill="auto"/>
          </w:tcPr>
          <w:p w14:paraId="0812CE0F" w14:textId="2F496A72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17FBD519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2A8FAAB" w14:textId="77777777" w:rsidR="00C05C3F" w:rsidRDefault="00C05C3F" w:rsidP="000C3437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989" w:type="pct"/>
            <w:shd w:val="clear" w:color="auto" w:fill="auto"/>
          </w:tcPr>
          <w:p w14:paraId="77A53554" w14:textId="6F3020DA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017253D0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3BD0201" w14:textId="77777777" w:rsidR="00C05C3F" w:rsidRDefault="00C05C3F" w:rsidP="000C3437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2989" w:type="pct"/>
            <w:shd w:val="clear" w:color="auto" w:fill="auto"/>
          </w:tcPr>
          <w:p w14:paraId="7502A49F" w14:textId="77777777" w:rsidR="00C05C3F" w:rsidRDefault="00C05C3F" w:rsidP="000C3437">
            <w:pPr>
              <w:spacing w:line="276" w:lineRule="auto"/>
              <w:jc w:val="both"/>
            </w:pPr>
            <w:r w:rsidRPr="00301DA2">
              <w:t>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</w:p>
        </w:tc>
      </w:tr>
      <w:tr w:rsidR="00C05C3F" w:rsidRPr="00DE739C" w14:paraId="6893D429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1A060358" w14:textId="77777777" w:rsidR="00C05C3F" w:rsidRDefault="00C05C3F" w:rsidP="000C3437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989" w:type="pct"/>
            <w:shd w:val="clear" w:color="auto" w:fill="auto"/>
          </w:tcPr>
          <w:p w14:paraId="73BB03F5" w14:textId="77777777" w:rsidR="00C05C3F" w:rsidRDefault="00C05C3F" w:rsidP="000C3437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C05C3F" w:rsidRPr="00DE739C" w14:paraId="37753198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0A3F1EC3" w14:textId="77777777" w:rsidR="00C05C3F" w:rsidRPr="00523FA8" w:rsidRDefault="00C05C3F" w:rsidP="000C3437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2989" w:type="pct"/>
            <w:shd w:val="clear" w:color="auto" w:fill="auto"/>
          </w:tcPr>
          <w:p w14:paraId="328BC79A" w14:textId="680671A3" w:rsidR="00C05C3F" w:rsidRPr="000929D8" w:rsidRDefault="00C05C3F" w:rsidP="000C3437">
            <w:pPr>
              <w:spacing w:line="276" w:lineRule="auto"/>
              <w:jc w:val="both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 xml:space="preserve">Проверить </w:t>
            </w:r>
            <w:r>
              <w:rPr>
                <w:rFonts w:eastAsia="Times New Roman"/>
              </w:rPr>
              <w:t xml:space="preserve">наличие повреждений подвижных конструкций.  </w:t>
            </w:r>
            <w:r w:rsidRPr="00C8637A">
              <w:t xml:space="preserve">При наличии повреждений подвижных конструкции и крепления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5910B4EB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6A2FC65F" w14:textId="77777777" w:rsidR="00C05C3F" w:rsidRPr="00825865" w:rsidRDefault="00C05C3F" w:rsidP="000C3437">
            <w:pPr>
              <w:spacing w:line="276" w:lineRule="auto"/>
              <w:jc w:val="both"/>
            </w:pPr>
            <w:r>
              <w:lastRenderedPageBreak/>
              <w:t>Б</w:t>
            </w:r>
            <w:r w:rsidRPr="00825865">
              <w:t>одибары (4 кг и 6 кг)</w:t>
            </w:r>
          </w:p>
        </w:tc>
        <w:tc>
          <w:tcPr>
            <w:tcW w:w="2989" w:type="pct"/>
            <w:shd w:val="clear" w:color="auto" w:fill="auto"/>
          </w:tcPr>
          <w:p w14:paraId="45DA0C25" w14:textId="11592066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упражнений; уровень подготовленности волонтера-актера при планировании веса</w:t>
            </w:r>
            <w:r w:rsidRPr="00371161">
              <w:t>.</w:t>
            </w:r>
          </w:p>
        </w:tc>
      </w:tr>
      <w:tr w:rsidR="00C05C3F" w:rsidRPr="00DE739C" w14:paraId="38A9908D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70F96E2A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2C043672" w14:textId="58AAC9C0"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1888ECA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5C1B4298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1CD6A51A" w14:textId="5373CCDA" w:rsidR="00C05C3F" w:rsidRPr="00371161" w:rsidRDefault="00C05C3F" w:rsidP="000C3437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30B9E1B4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0E7F53F" w14:textId="77777777" w:rsidR="00C05C3F" w:rsidRPr="00825865" w:rsidRDefault="00C05C3F" w:rsidP="000C3437">
            <w:pPr>
              <w:spacing w:line="276" w:lineRule="auto"/>
              <w:jc w:val="both"/>
            </w:pPr>
            <w:bookmarkStart w:id="5" w:name="_GoBack"/>
            <w:bookmarkEnd w:id="5"/>
            <w:r>
              <w:t>Барьеры легкоатлетические</w:t>
            </w:r>
          </w:p>
        </w:tc>
        <w:tc>
          <w:tcPr>
            <w:tcW w:w="2989" w:type="pct"/>
            <w:shd w:val="clear" w:color="auto" w:fill="auto"/>
          </w:tcPr>
          <w:p w14:paraId="4DB8419C" w14:textId="5219F8DF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наличие фиксированной высоты барьера. При наличии фиксированной высоты барьера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C05C3F" w:rsidRPr="00DE739C" w14:paraId="7FB064BB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66147CAC" w14:textId="77777777" w:rsidR="00C05C3F" w:rsidRPr="00372564" w:rsidRDefault="00C05C3F" w:rsidP="000C3437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lastRenderedPageBreak/>
              <w:t>Эстафетные палочки</w:t>
            </w:r>
          </w:p>
        </w:tc>
        <w:tc>
          <w:tcPr>
            <w:tcW w:w="2989" w:type="pct"/>
            <w:shd w:val="clear" w:color="auto" w:fill="auto"/>
          </w:tcPr>
          <w:p w14:paraId="3AFFBADC" w14:textId="7C0B14F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</w:t>
            </w:r>
            <w:r w:rsidR="000C3437">
              <w:t>ответственный за</w:t>
            </w:r>
            <w:r>
              <w:t xml:space="preserve"> ОТ и </w:t>
            </w:r>
            <w:r w:rsidR="000C3437">
              <w:t xml:space="preserve">ТБ, </w:t>
            </w:r>
            <w:r w:rsidR="000C3437" w:rsidRPr="00C8637A">
              <w:t>не</w:t>
            </w:r>
            <w:r w:rsidRPr="00C8637A">
              <w:t xml:space="preserve">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C05C3F" w:rsidRPr="00DE739C" w14:paraId="2B2B78EB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2D155FD5" w14:textId="77777777" w:rsidR="00C05C3F" w:rsidRPr="00825865" w:rsidRDefault="00C05C3F" w:rsidP="000C3437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2989" w:type="pct"/>
            <w:shd w:val="clear" w:color="auto" w:fill="auto"/>
          </w:tcPr>
          <w:p w14:paraId="280A38A2" w14:textId="77777777" w:rsidR="00C05C3F" w:rsidRPr="00371161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</w:t>
            </w:r>
            <w:r w:rsidRPr="00371161">
              <w:t>наличие ячеек</w:t>
            </w:r>
            <w:r w:rsidRPr="00C8637A">
              <w:t xml:space="preserve"> не одинакового размера. При наличии ячеек не одинакового размера 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C05C3F" w:rsidRPr="00DE739C" w14:paraId="7418CFAA" w14:textId="77777777" w:rsidTr="000C3437">
        <w:trPr>
          <w:tblHeader/>
        </w:trPr>
        <w:tc>
          <w:tcPr>
            <w:tcW w:w="2011" w:type="pct"/>
            <w:shd w:val="clear" w:color="auto" w:fill="auto"/>
          </w:tcPr>
          <w:p w14:paraId="3DCA8F96" w14:textId="77777777" w:rsidR="00C05C3F" w:rsidRPr="00825865" w:rsidRDefault="00C05C3F" w:rsidP="000C3437">
            <w:pPr>
              <w:spacing w:line="276" w:lineRule="auto"/>
            </w:pPr>
            <w:r w:rsidRPr="00825865">
              <w:t>Штанги разборные для аэробики</w:t>
            </w:r>
          </w:p>
        </w:tc>
        <w:tc>
          <w:tcPr>
            <w:tcW w:w="2989" w:type="pct"/>
            <w:shd w:val="clear" w:color="auto" w:fill="auto"/>
          </w:tcPr>
          <w:p w14:paraId="1EF33A85" w14:textId="77777777" w:rsidR="00C05C3F" w:rsidRPr="00DE739C" w:rsidRDefault="00C05C3F" w:rsidP="000C3437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наличие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штанге</w:t>
            </w:r>
            <w:r>
              <w:t xml:space="preserve">. При наличии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</w:t>
            </w:r>
            <w:r>
              <w:t xml:space="preserve">е </w:t>
            </w:r>
            <w:r w:rsidRPr="00C8637A">
              <w:t>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C05C3F" w:rsidRPr="00DE739C" w14:paraId="37345F16" w14:textId="77777777" w:rsidTr="000C3437">
        <w:tc>
          <w:tcPr>
            <w:tcW w:w="2011" w:type="pct"/>
            <w:shd w:val="clear" w:color="auto" w:fill="auto"/>
          </w:tcPr>
          <w:p w14:paraId="76E3944E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2989" w:type="pct"/>
            <w:shd w:val="clear" w:color="auto" w:fill="auto"/>
          </w:tcPr>
          <w:p w14:paraId="13BD75BD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665AA1CF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обращаться с проводами;</w:t>
            </w:r>
          </w:p>
          <w:p w14:paraId="3DFE6D59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компьютером/ноутбуком;</w:t>
            </w:r>
          </w:p>
          <w:p w14:paraId="64B5BF6E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заниматься очисткой компьютера/ноутбука, когда он находится под напряжением;</w:t>
            </w:r>
          </w:p>
          <w:p w14:paraId="2B7DBF78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122736A3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0567CF1B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7A80E1A6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 xml:space="preserve">- суммарное время непосредственной работы с </w:t>
            </w:r>
            <w:r w:rsidRPr="003304CC">
              <w:rPr>
                <w:color w:val="000000"/>
              </w:rPr>
              <w:lastRenderedPageBreak/>
              <w:t>персональным компьютером и другой оргтехникой в течение дня должно быть не более 6 часов;</w:t>
            </w:r>
          </w:p>
          <w:p w14:paraId="3D5D88E7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4859D976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39F87203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оборудования;</w:t>
            </w:r>
          </w:p>
          <w:p w14:paraId="0B3AB762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переключать разъемы интерфейсных кабелей периферийных устройств;</w:t>
            </w:r>
          </w:p>
          <w:p w14:paraId="6699D95B" w14:textId="77777777" w:rsidR="00C05C3F" w:rsidRPr="003304CC" w:rsidDel="00465E0B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C05C3F" w:rsidRPr="00DE739C" w14:paraId="29D9185C" w14:textId="77777777" w:rsidTr="000C3437">
        <w:tc>
          <w:tcPr>
            <w:tcW w:w="2011" w:type="pct"/>
            <w:shd w:val="clear" w:color="auto" w:fill="auto"/>
          </w:tcPr>
          <w:p w14:paraId="6F309F76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Головная гарнитура для выступления (микрофон)</w:t>
            </w:r>
          </w:p>
        </w:tc>
        <w:tc>
          <w:tcPr>
            <w:tcW w:w="2989" w:type="pct"/>
            <w:shd w:val="clear" w:color="auto" w:fill="auto"/>
          </w:tcPr>
          <w:p w14:paraId="37627538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5737A8DA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крепить на голове;</w:t>
            </w:r>
          </w:p>
          <w:p w14:paraId="0D55A64A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самостоятельно производить замену батареек в случае отсутствия звука.</w:t>
            </w:r>
          </w:p>
        </w:tc>
      </w:tr>
      <w:tr w:rsidR="00C05C3F" w:rsidRPr="00DE739C" w14:paraId="63FB9B83" w14:textId="77777777" w:rsidTr="000C3437">
        <w:tc>
          <w:tcPr>
            <w:tcW w:w="2011" w:type="pct"/>
            <w:shd w:val="clear" w:color="auto" w:fill="auto"/>
          </w:tcPr>
          <w:p w14:paraId="08885319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2989" w:type="pct"/>
            <w:shd w:val="clear" w:color="auto" w:fill="auto"/>
          </w:tcPr>
          <w:p w14:paraId="70E8991B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Во время работы:</w:t>
            </w:r>
          </w:p>
          <w:p w14:paraId="26469566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14:paraId="7CDE35CE" w14:textId="4C6A7E1B" w:rsidR="00C05C3F" w:rsidRPr="00A172A6" w:rsidRDefault="00C05C3F" w:rsidP="000C3437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 xml:space="preserve">- запрещается работать </w:t>
            </w:r>
            <w:r>
              <w:rPr>
                <w:color w:val="000000"/>
              </w:rPr>
              <w:t>на</w:t>
            </w:r>
            <w:r w:rsidRPr="00A172A6">
              <w:rPr>
                <w:color w:val="000000"/>
              </w:rPr>
              <w:t xml:space="preserve"> </w:t>
            </w:r>
            <w:r w:rsidR="000C3437" w:rsidRPr="00A172A6">
              <w:rPr>
                <w:color w:val="000000"/>
              </w:rPr>
              <w:t>неисправн</w:t>
            </w:r>
            <w:r w:rsidR="000C3437">
              <w:rPr>
                <w:color w:val="000000"/>
              </w:rPr>
              <w:t xml:space="preserve">ой </w:t>
            </w:r>
            <w:r w:rsidR="000C3437" w:rsidRPr="00A172A6">
              <w:rPr>
                <w:color w:val="000000"/>
              </w:rPr>
              <w:t>интерактивной</w:t>
            </w:r>
            <w:r>
              <w:rPr>
                <w:color w:val="000000"/>
              </w:rPr>
              <w:t xml:space="preserve"> доске</w:t>
            </w:r>
            <w:r w:rsidRPr="00A172A6">
              <w:rPr>
                <w:color w:val="000000"/>
              </w:rPr>
              <w:t>;</w:t>
            </w:r>
          </w:p>
          <w:p w14:paraId="73C3122C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 xml:space="preserve">- недопустимо самостоятельно проводить ремонт </w:t>
            </w:r>
            <w:r>
              <w:rPr>
                <w:color w:val="000000"/>
              </w:rPr>
              <w:t xml:space="preserve">интерактивной доски </w:t>
            </w:r>
            <w:r w:rsidRPr="00A172A6">
              <w:rPr>
                <w:color w:val="000000"/>
              </w:rPr>
              <w:t>при отсутствии специальных навыков;</w:t>
            </w:r>
          </w:p>
          <w:p w14:paraId="1D9D2962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 xml:space="preserve">- нельзя располагать рядом с </w:t>
            </w:r>
            <w:r>
              <w:rPr>
                <w:color w:val="000000"/>
              </w:rPr>
              <w:t xml:space="preserve">интерактивной доской </w:t>
            </w:r>
            <w:r w:rsidRPr="00A172A6">
              <w:rPr>
                <w:color w:val="000000"/>
              </w:rPr>
              <w:t>жидкости, а также работать с мокрыми руками;</w:t>
            </w:r>
          </w:p>
          <w:p w14:paraId="314950C5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64AC69EF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нельзя производить самостоятельно вскрытие и ремонт оборудования;</w:t>
            </w:r>
          </w:p>
          <w:p w14:paraId="4568E3E5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переключать разъемы интерфейсных кабелей периферийных устройств.</w:t>
            </w:r>
          </w:p>
        </w:tc>
      </w:tr>
      <w:tr w:rsidR="00C05C3F" w:rsidRPr="00DE739C" w14:paraId="7E412BC0" w14:textId="77777777" w:rsidTr="000C3437">
        <w:tc>
          <w:tcPr>
            <w:tcW w:w="2011" w:type="pct"/>
            <w:shd w:val="clear" w:color="auto" w:fill="auto"/>
          </w:tcPr>
          <w:p w14:paraId="4689C9D4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2989" w:type="pct"/>
            <w:shd w:val="clear" w:color="auto" w:fill="auto"/>
          </w:tcPr>
          <w:p w14:paraId="2F10B0AB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Во время работы:</w:t>
            </w:r>
          </w:p>
          <w:p w14:paraId="2E56641E" w14:textId="77777777" w:rsidR="00C05C3F" w:rsidRPr="00A172A6" w:rsidRDefault="00C05C3F" w:rsidP="000C3437">
            <w:pPr>
              <w:rPr>
                <w:color w:val="000000"/>
              </w:rPr>
            </w:pPr>
            <w:r w:rsidRPr="00A172A6">
              <w:rPr>
                <w:color w:val="000000"/>
              </w:rPr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14:paraId="434B9E20" w14:textId="77777777" w:rsidR="00C05C3F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работать</w:t>
            </w:r>
            <w:r>
              <w:rPr>
                <w:color w:val="000000"/>
              </w:rPr>
              <w:t xml:space="preserve"> с неисправным фотоаппаратом;</w:t>
            </w:r>
          </w:p>
          <w:p w14:paraId="46FE198D" w14:textId="77777777" w:rsidR="00C05C3F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нельзя держать петличной микрофон в натяжении;</w:t>
            </w:r>
          </w:p>
          <w:p w14:paraId="1D270D97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- нельзя выполнять двигательные действия с натяжением микрофона петличного.</w:t>
            </w:r>
          </w:p>
        </w:tc>
      </w:tr>
      <w:tr w:rsidR="00C05C3F" w:rsidRPr="00DE739C" w14:paraId="3002F40E" w14:textId="77777777" w:rsidTr="000C3437">
        <w:tc>
          <w:tcPr>
            <w:tcW w:w="2011" w:type="pct"/>
            <w:shd w:val="clear" w:color="auto" w:fill="auto"/>
          </w:tcPr>
          <w:p w14:paraId="2538530C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Кард-ридер для флешек</w:t>
            </w:r>
          </w:p>
        </w:tc>
        <w:tc>
          <w:tcPr>
            <w:tcW w:w="2989" w:type="pct"/>
            <w:shd w:val="clear" w:color="auto" w:fill="auto"/>
          </w:tcPr>
          <w:p w14:paraId="7CD6B538" w14:textId="77777777" w:rsidR="00C05C3F" w:rsidRDefault="00C05C3F" w:rsidP="000C3437">
            <w:pPr>
              <w:spacing w:line="276" w:lineRule="auto"/>
              <w:jc w:val="both"/>
            </w:pPr>
            <w:r>
              <w:t>Во время работы:</w:t>
            </w:r>
          </w:p>
          <w:p w14:paraId="53F31895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>
              <w:t>- не извлекать кард-ридер до копирования и сохранения информации на флеш-носителе.</w:t>
            </w:r>
          </w:p>
        </w:tc>
      </w:tr>
      <w:tr w:rsidR="00C05C3F" w:rsidRPr="00DE739C" w14:paraId="50DC87E6" w14:textId="77777777" w:rsidTr="000C3437">
        <w:tc>
          <w:tcPr>
            <w:tcW w:w="2011" w:type="pct"/>
            <w:shd w:val="clear" w:color="auto" w:fill="auto"/>
          </w:tcPr>
          <w:p w14:paraId="7C599473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2989" w:type="pct"/>
            <w:shd w:val="clear" w:color="auto" w:fill="auto"/>
          </w:tcPr>
          <w:p w14:paraId="13A0F80A" w14:textId="77777777" w:rsidR="00C05C3F" w:rsidRDefault="00C05C3F" w:rsidP="000C3437">
            <w:pPr>
              <w:spacing w:line="276" w:lineRule="auto"/>
              <w:jc w:val="both"/>
            </w:pPr>
            <w:r>
              <w:t>Во время работы:</w:t>
            </w:r>
          </w:p>
          <w:p w14:paraId="21585FA4" w14:textId="77777777" w:rsidR="00C05C3F" w:rsidRDefault="00C05C3F" w:rsidP="000C3437">
            <w:pPr>
              <w:spacing w:line="276" w:lineRule="auto"/>
              <w:jc w:val="both"/>
            </w:pPr>
            <w:r>
              <w:lastRenderedPageBreak/>
              <w:t>- необходимо аккуратно обращаться с оборудованием;</w:t>
            </w:r>
          </w:p>
          <w:p w14:paraId="5659DF68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- не допускать нажатия одновременно на несколько кнопок секундомера.</w:t>
            </w:r>
          </w:p>
        </w:tc>
      </w:tr>
      <w:tr w:rsidR="00C05C3F" w:rsidRPr="00DE739C" w14:paraId="39BDAA4B" w14:textId="77777777" w:rsidTr="000C3437">
        <w:tc>
          <w:tcPr>
            <w:tcW w:w="2011" w:type="pct"/>
            <w:shd w:val="clear" w:color="auto" w:fill="auto"/>
          </w:tcPr>
          <w:p w14:paraId="37566AB5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Рулетка</w:t>
            </w:r>
          </w:p>
        </w:tc>
        <w:tc>
          <w:tcPr>
            <w:tcW w:w="2989" w:type="pct"/>
            <w:shd w:val="clear" w:color="auto" w:fill="auto"/>
          </w:tcPr>
          <w:p w14:paraId="094867AA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C05C3F" w:rsidRPr="00DE739C" w14:paraId="7A1B95A3" w14:textId="77777777" w:rsidTr="000C3437">
        <w:tc>
          <w:tcPr>
            <w:tcW w:w="2011" w:type="pct"/>
            <w:shd w:val="clear" w:color="auto" w:fill="auto"/>
          </w:tcPr>
          <w:p w14:paraId="3C3AC84D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2989" w:type="pct"/>
            <w:shd w:val="clear" w:color="auto" w:fill="auto"/>
          </w:tcPr>
          <w:p w14:paraId="36230FA2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C05C3F" w:rsidRPr="00DE739C" w14:paraId="3EF8557C" w14:textId="77777777" w:rsidTr="000C3437">
        <w:tc>
          <w:tcPr>
            <w:tcW w:w="2011" w:type="pct"/>
            <w:shd w:val="clear" w:color="auto" w:fill="auto"/>
          </w:tcPr>
          <w:p w14:paraId="0F487B9D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2989" w:type="pct"/>
            <w:shd w:val="clear" w:color="auto" w:fill="auto"/>
          </w:tcPr>
          <w:p w14:paraId="6ABAF100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20BC8B55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планшетом;</w:t>
            </w:r>
          </w:p>
          <w:p w14:paraId="7C39F8CB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недопустимо самостоятельно проводить ремонт планшета при отсутствии специальных навыков;</w:t>
            </w:r>
          </w:p>
          <w:p w14:paraId="570A776F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планшетом жидкости, а также работать с мокрыми руками;</w:t>
            </w:r>
          </w:p>
          <w:p w14:paraId="4794C88C" w14:textId="77777777" w:rsidR="00C05C3F" w:rsidRPr="003304CC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планшете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31DE79ED" w14:textId="77777777" w:rsidR="00C05C3F" w:rsidRPr="003304CC" w:rsidDel="00465E0B" w:rsidRDefault="00C05C3F" w:rsidP="000C3437">
            <w:pPr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оборудования.</w:t>
            </w:r>
          </w:p>
        </w:tc>
      </w:tr>
      <w:tr w:rsidR="00C05C3F" w:rsidRPr="00DE739C" w14:paraId="1DC5012F" w14:textId="77777777" w:rsidTr="000C3437">
        <w:tc>
          <w:tcPr>
            <w:tcW w:w="2011" w:type="pct"/>
            <w:shd w:val="clear" w:color="auto" w:fill="auto"/>
          </w:tcPr>
          <w:p w14:paraId="57F44E76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весы</w:t>
            </w:r>
          </w:p>
        </w:tc>
        <w:tc>
          <w:tcPr>
            <w:tcW w:w="2989" w:type="pct"/>
            <w:shd w:val="clear" w:color="auto" w:fill="auto"/>
          </w:tcPr>
          <w:p w14:paraId="5272EB98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падений на пол.</w:t>
            </w:r>
          </w:p>
        </w:tc>
      </w:tr>
      <w:tr w:rsidR="00C05C3F" w:rsidRPr="00DE739C" w14:paraId="44E7A6EF" w14:textId="77777777" w:rsidTr="000C3437">
        <w:tc>
          <w:tcPr>
            <w:tcW w:w="2011" w:type="pct"/>
            <w:shd w:val="clear" w:color="auto" w:fill="auto"/>
          </w:tcPr>
          <w:p w14:paraId="29CB2F2F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Умные браслеты</w:t>
            </w:r>
          </w:p>
        </w:tc>
        <w:tc>
          <w:tcPr>
            <w:tcW w:w="2989" w:type="pct"/>
            <w:shd w:val="clear" w:color="auto" w:fill="auto"/>
          </w:tcPr>
          <w:p w14:paraId="72DDE002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слабого крепления на запястье.</w:t>
            </w:r>
          </w:p>
        </w:tc>
      </w:tr>
      <w:tr w:rsidR="00C05C3F" w:rsidRPr="00DE739C" w14:paraId="4464E5EB" w14:textId="77777777" w:rsidTr="000C3437">
        <w:tc>
          <w:tcPr>
            <w:tcW w:w="2011" w:type="pct"/>
            <w:shd w:val="clear" w:color="auto" w:fill="auto"/>
          </w:tcPr>
          <w:p w14:paraId="05FC028F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2989" w:type="pct"/>
            <w:shd w:val="clear" w:color="auto" w:fill="auto"/>
          </w:tcPr>
          <w:p w14:paraId="2FFAD25C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нарушений положения волонтера-актера при измерении давления; сильного зажатия манжеты на руке.</w:t>
            </w:r>
          </w:p>
        </w:tc>
      </w:tr>
      <w:tr w:rsidR="00C05C3F" w:rsidRPr="00DE739C" w14:paraId="67A42498" w14:textId="77777777" w:rsidTr="000C3437">
        <w:tc>
          <w:tcPr>
            <w:tcW w:w="2011" w:type="pct"/>
            <w:shd w:val="clear" w:color="auto" w:fill="auto"/>
          </w:tcPr>
          <w:p w14:paraId="6DD541AF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2989" w:type="pct"/>
            <w:shd w:val="clear" w:color="auto" w:fill="auto"/>
          </w:tcPr>
          <w:p w14:paraId="2945C432" w14:textId="77777777" w:rsidR="00C05C3F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допускать:</w:t>
            </w:r>
          </w:p>
          <w:p w14:paraId="7484821C" w14:textId="77777777" w:rsidR="00C05C3F" w:rsidRDefault="00C05C3F" w:rsidP="000C3437">
            <w:pPr>
              <w:spacing w:line="276" w:lineRule="auto"/>
              <w:jc w:val="both"/>
            </w:pPr>
            <w:r>
              <w:t xml:space="preserve">- нарушений исходного положения во время проведения анализа состава тела; </w:t>
            </w:r>
          </w:p>
          <w:p w14:paraId="1A80651C" w14:textId="77777777" w:rsidR="00C05C3F" w:rsidRDefault="00C05C3F" w:rsidP="000C3437">
            <w:pPr>
              <w:spacing w:line="276" w:lineRule="auto"/>
              <w:jc w:val="both"/>
            </w:pPr>
            <w:r>
              <w:t xml:space="preserve">- наличие украшений на теле, часов; </w:t>
            </w:r>
          </w:p>
          <w:p w14:paraId="4AB39D3E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 xml:space="preserve">- тестирования на аппарате в носках. </w:t>
            </w:r>
          </w:p>
        </w:tc>
      </w:tr>
      <w:tr w:rsidR="00C05C3F" w:rsidRPr="00DE739C" w14:paraId="5D991EB1" w14:textId="77777777" w:rsidTr="000C3437">
        <w:tc>
          <w:tcPr>
            <w:tcW w:w="2011" w:type="pct"/>
            <w:shd w:val="clear" w:color="auto" w:fill="auto"/>
          </w:tcPr>
          <w:p w14:paraId="1F1CC997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2989" w:type="pct"/>
            <w:shd w:val="clear" w:color="auto" w:fill="auto"/>
          </w:tcPr>
          <w:p w14:paraId="2E6E6EB0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>
              <w:t xml:space="preserve">Во время работы: нельзя пренебрегать </w:t>
            </w:r>
            <w:r w:rsidRPr="00C177A5">
              <w:t>обработк</w:t>
            </w:r>
            <w:r>
              <w:t>ой</w:t>
            </w:r>
            <w:r w:rsidRPr="00C177A5">
              <w:t xml:space="preserve"> индивидуальных дыхательных мундштуков путем полного погружения их в емкость с рабочим дезинфицирующим раствором</w:t>
            </w:r>
          </w:p>
        </w:tc>
      </w:tr>
      <w:tr w:rsidR="00C05C3F" w:rsidRPr="00DE739C" w14:paraId="1C8C3442" w14:textId="77777777" w:rsidTr="000C3437">
        <w:tc>
          <w:tcPr>
            <w:tcW w:w="2011" w:type="pct"/>
            <w:shd w:val="clear" w:color="auto" w:fill="auto"/>
          </w:tcPr>
          <w:p w14:paraId="563B5473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2989" w:type="pct"/>
            <w:shd w:val="clear" w:color="auto" w:fill="auto"/>
          </w:tcPr>
          <w:p w14:paraId="3D23AC0D" w14:textId="77777777" w:rsidR="00C05C3F" w:rsidRPr="00C2510C" w:rsidRDefault="00C05C3F" w:rsidP="000C3437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C05C3F" w:rsidRPr="00DE739C" w14:paraId="0E823F77" w14:textId="77777777" w:rsidTr="000C3437">
        <w:tc>
          <w:tcPr>
            <w:tcW w:w="2011" w:type="pct"/>
            <w:shd w:val="clear" w:color="auto" w:fill="auto"/>
          </w:tcPr>
          <w:p w14:paraId="49BD9108" w14:textId="77777777" w:rsidR="00C05C3F" w:rsidRPr="003304CC" w:rsidRDefault="00C05C3F" w:rsidP="000C3437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2989" w:type="pct"/>
            <w:shd w:val="clear" w:color="auto" w:fill="auto"/>
          </w:tcPr>
          <w:p w14:paraId="0871BD92" w14:textId="77777777" w:rsidR="00C05C3F" w:rsidRPr="00C2510C" w:rsidDel="00465E0B" w:rsidRDefault="00C05C3F" w:rsidP="000C3437">
            <w:pPr>
              <w:spacing w:line="276" w:lineRule="auto"/>
              <w:jc w:val="both"/>
            </w:pPr>
            <w:r>
              <w:t>Не допускать наличие неровностей при установки диагностической сетки.</w:t>
            </w:r>
          </w:p>
        </w:tc>
      </w:tr>
    </w:tbl>
    <w:p w14:paraId="1853B47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3.2. При выполнении конкурсных заданий и уборке рабочих мест:</w:t>
      </w:r>
    </w:p>
    <w:p w14:paraId="5E3E830E" w14:textId="658B3B7A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необходимо быть внимательным, не отвлекаться посторонними разговорами и делами, не отвлекать других </w:t>
      </w:r>
      <w:r w:rsidR="000C3437">
        <w:t>конкурсантов</w:t>
      </w:r>
      <w:r w:rsidRPr="00DE739C">
        <w:t>;</w:t>
      </w:r>
    </w:p>
    <w:p w14:paraId="1F36A3C7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- соблюдать настоящую инструкцию;</w:t>
      </w:r>
    </w:p>
    <w:p w14:paraId="0E35CE28" w14:textId="77777777" w:rsidR="00C05C3F" w:rsidRDefault="00C05C3F" w:rsidP="00C05C3F">
      <w:pPr>
        <w:spacing w:line="276" w:lineRule="auto"/>
        <w:ind w:firstLine="709"/>
        <w:jc w:val="both"/>
      </w:pPr>
      <w:r w:rsidRPr="00DE739C">
        <w:t xml:space="preserve">- соблюдать правила эксплуатации </w:t>
      </w:r>
      <w:r>
        <w:t>спортивного инвентаря и оборудования</w:t>
      </w:r>
      <w:r w:rsidRPr="00DE739C">
        <w:t xml:space="preserve">, не подвергать </w:t>
      </w:r>
      <w:r>
        <w:t>его</w:t>
      </w:r>
      <w:r w:rsidRPr="00DE739C">
        <w:t xml:space="preserve"> механическим ударам, не допускать падений;</w:t>
      </w:r>
    </w:p>
    <w:p w14:paraId="4132853C" w14:textId="77777777" w:rsidR="00C05C3F" w:rsidRDefault="00C05C3F" w:rsidP="00C05C3F">
      <w:pPr>
        <w:spacing w:line="276" w:lineRule="auto"/>
        <w:ind w:firstLine="709"/>
        <w:jc w:val="both"/>
      </w:pPr>
      <w:r w:rsidRPr="006445C3">
        <w:t xml:space="preserve">- исключить использование запрещенных упражнений во время демонстрации конкурсного задания (список запрещенных упражнений представлен на гугл-диске, ссылка </w:t>
      </w:r>
      <w:hyperlink r:id="rId11" w:history="1">
        <w:r w:rsidRPr="006A4F96">
          <w:rPr>
            <w:rStyle w:val="ab"/>
          </w:rPr>
          <w:t>https://disk.yandex.ru/i/UDqSP7Vl2Qmv1A</w:t>
        </w:r>
      </w:hyperlink>
      <w:r>
        <w:t>)</w:t>
      </w:r>
    </w:p>
    <w:p w14:paraId="4A2E2B2F" w14:textId="77777777" w:rsidR="00C05C3F" w:rsidRPr="00DE739C" w:rsidRDefault="00C05C3F" w:rsidP="00C05C3F">
      <w:pPr>
        <w:spacing w:line="276" w:lineRule="auto"/>
        <w:ind w:firstLine="709"/>
        <w:jc w:val="both"/>
      </w:pPr>
      <w:r w:rsidRPr="004E1128" w:rsidDel="004E1128">
        <w:t xml:space="preserve"> </w:t>
      </w:r>
      <w:r w:rsidRPr="00DE739C">
        <w:t>- поддерживать порядок и чистоту на рабочем месте;</w:t>
      </w:r>
    </w:p>
    <w:p w14:paraId="683B827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</w:t>
      </w:r>
      <w:r>
        <w:t xml:space="preserve">спортивный инвентарь </w:t>
      </w:r>
      <w:r w:rsidRPr="00DE739C">
        <w:t xml:space="preserve">располагать таким образом, чтобы исключалась возможность </w:t>
      </w:r>
      <w:r>
        <w:t>переступания и перешагивания через него</w:t>
      </w:r>
      <w:r w:rsidRPr="00DE739C">
        <w:t>;</w:t>
      </w:r>
    </w:p>
    <w:p w14:paraId="4E09DC2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выполнять конкурсные задания только исправным </w:t>
      </w:r>
      <w:r>
        <w:t>спортивным инвентарем и оборудованием.</w:t>
      </w:r>
    </w:p>
    <w:p w14:paraId="6B4F05AD" w14:textId="044593B5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3.3. При неисправности </w:t>
      </w:r>
      <w:r>
        <w:t xml:space="preserve">спортивного инвентаря </w:t>
      </w:r>
      <w:r w:rsidRPr="00DE739C">
        <w:t xml:space="preserve">и оборудования – прекратить выполнение конкурсного задания и сообщить об этом Эксперту, </w:t>
      </w:r>
      <w:r w:rsidR="002824E3">
        <w:t xml:space="preserve">ответственному за ОТ и ТБ, </w:t>
      </w:r>
      <w:r w:rsidRPr="00DE739C">
        <w:t>а в его отсутствие заместителю главного Эксперта.</w:t>
      </w:r>
    </w:p>
    <w:p w14:paraId="5199AB51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0F4E2ACE" w14:textId="77777777"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DE739C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14:paraId="44CCD549" w14:textId="3DB7D7EE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0C3437">
        <w:t>конкурсанту</w:t>
      </w:r>
      <w:r w:rsidRPr="00DE739C">
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011F310F" w14:textId="488369B8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4.2. В случае возникновения у </w:t>
      </w:r>
      <w:r w:rsidR="000C3437">
        <w:t>конкурсанта</w:t>
      </w:r>
      <w:r w:rsidRPr="00DE739C">
        <w:t xml:space="preserve"> плохого самочувствия или получения травмы сообщить об этом эксперту.</w:t>
      </w:r>
    </w:p>
    <w:p w14:paraId="24A9B044" w14:textId="2FD1768F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4.3. При поражении </w:t>
      </w:r>
      <w:r w:rsidR="000C3437">
        <w:t>конкурсанта</w:t>
      </w:r>
      <w:r w:rsidRPr="00DE739C"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1CDBF3C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3D24CF4F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4831E50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>
        <w:t>«</w:t>
      </w:r>
      <w:r w:rsidRPr="00DE739C">
        <w:t>зародыше</w:t>
      </w:r>
      <w:r>
        <w:t>»</w:t>
      </w:r>
      <w:r w:rsidRPr="00DE739C">
        <w:t xml:space="preserve"> с обязательным соблюдением мер личной безопасности.</w:t>
      </w:r>
    </w:p>
    <w:p w14:paraId="3D2B045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651970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31BCE3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CC2282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F8B7833" w14:textId="77777777" w:rsidR="00C05C3F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</w:p>
    <w:p w14:paraId="748F050E" w14:textId="77777777" w:rsidR="00C05C3F" w:rsidRPr="00DE739C" w:rsidRDefault="00C05C3F" w:rsidP="00C05C3F">
      <w:pPr>
        <w:pStyle w:val="2"/>
        <w:spacing w:before="0"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14:paraId="2DC1E3B2" w14:textId="4C8EDB4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После окончания работ каждый </w:t>
      </w:r>
      <w:r w:rsidR="00BD44ED">
        <w:t xml:space="preserve">конкурсант </w:t>
      </w:r>
      <w:r w:rsidRPr="00DE739C">
        <w:t>обязан:</w:t>
      </w:r>
    </w:p>
    <w:p w14:paraId="0248F60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5.1. Привести в порядок рабочее место. </w:t>
      </w:r>
      <w:r>
        <w:t>Снять спортивный костюм и обувь.</w:t>
      </w:r>
    </w:p>
    <w:p w14:paraId="44129C7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5.2. Убрать </w:t>
      </w:r>
      <w:r>
        <w:t xml:space="preserve">спортивный инвентарь </w:t>
      </w:r>
      <w:r w:rsidRPr="00DE739C">
        <w:t xml:space="preserve">в отведенное для </w:t>
      </w:r>
      <w:r>
        <w:t xml:space="preserve">его </w:t>
      </w:r>
      <w:r w:rsidRPr="00DE739C">
        <w:t>хранени</w:t>
      </w:r>
      <w:r>
        <w:t>я</w:t>
      </w:r>
      <w:r w:rsidRPr="00DE739C">
        <w:t xml:space="preserve"> место.</w:t>
      </w:r>
    </w:p>
    <w:p w14:paraId="1909771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5.3. Отключить оборудование от сети.</w:t>
      </w:r>
    </w:p>
    <w:p w14:paraId="1B2AB9D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5.4. </w:t>
      </w:r>
      <w:r>
        <w:t xml:space="preserve">Оборудование убрать </w:t>
      </w:r>
      <w:r w:rsidRPr="00DE739C">
        <w:t xml:space="preserve">в специально предназначенное для </w:t>
      </w:r>
      <w:r>
        <w:t xml:space="preserve">его </w:t>
      </w:r>
      <w:r w:rsidRPr="00DE739C">
        <w:t>хранени</w:t>
      </w:r>
      <w:r>
        <w:t>я</w:t>
      </w:r>
      <w:r w:rsidRPr="00DE739C">
        <w:t xml:space="preserve"> место</w:t>
      </w:r>
      <w:r>
        <w:t xml:space="preserve"> (если это необходимо)</w:t>
      </w:r>
      <w:r w:rsidRPr="00DE739C">
        <w:t>.</w:t>
      </w:r>
    </w:p>
    <w:p w14:paraId="5128836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5.5. Сообщить эксперту о выявленных во время выполнения конкурсных заданий неполадках и неисправностях оборудования</w:t>
      </w:r>
      <w:r>
        <w:t xml:space="preserve"> и спортивного инвентаря</w:t>
      </w:r>
      <w:r w:rsidRPr="00DE739C">
        <w:t>, и других факторах, влияющих на безопасность выполнения конкурсного задания.</w:t>
      </w:r>
    </w:p>
    <w:p w14:paraId="1A463B39" w14:textId="77777777" w:rsidR="00C05C3F" w:rsidRPr="00DE739C" w:rsidRDefault="00C05C3F" w:rsidP="00C05C3F">
      <w:pPr>
        <w:spacing w:line="276" w:lineRule="auto"/>
        <w:ind w:firstLine="709"/>
        <w:jc w:val="center"/>
      </w:pPr>
    </w:p>
    <w:p w14:paraId="135AB8A6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8" w:name="_Toc507427601"/>
      <w:r w:rsidRPr="00DE739C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14:paraId="1A6A81F6" w14:textId="77777777" w:rsidR="00C05C3F" w:rsidRPr="00DE739C" w:rsidRDefault="00C05C3F" w:rsidP="00C05C3F">
      <w:pPr>
        <w:spacing w:line="276" w:lineRule="auto"/>
        <w:ind w:firstLine="709"/>
        <w:jc w:val="center"/>
      </w:pPr>
    </w:p>
    <w:p w14:paraId="0308830D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DE73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14:paraId="7898448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1.1. К работе в качестве эксперта Компетенции «</w:t>
      </w:r>
      <w:r>
        <w:t>Физическая культура, спорт и фитнес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14:paraId="048A528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98CE14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1.3. В процессе контроля выполнения конкурсных заданий и нахождения на территории и в помещениях </w:t>
      </w:r>
      <w:r>
        <w:t xml:space="preserve">конкурсной площадки </w:t>
      </w:r>
      <w:r w:rsidRPr="00DE739C">
        <w:t>Эксперт обязан четко соблюдать:</w:t>
      </w:r>
    </w:p>
    <w:p w14:paraId="3CAB51A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14:paraId="1367A2D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14:paraId="09DE2C8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расписание и график проведения конкурсного задания, установленные режимы труда и отдыха.</w:t>
      </w:r>
    </w:p>
    <w:p w14:paraId="2B5E1F0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54D8A13D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электрический ток;</w:t>
      </w:r>
    </w:p>
    <w:p w14:paraId="15AE7143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03BD17C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шум, обусловленный конструкцией оргтехники;</w:t>
      </w:r>
    </w:p>
    <w:p w14:paraId="71E05A16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химические вещества, выделяющиеся при работе оргтехники;</w:t>
      </w:r>
    </w:p>
    <w:p w14:paraId="46ECE83E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</w:t>
      </w:r>
      <w:r w:rsidRPr="00DE739C">
        <w:t xml:space="preserve"> зрительное перенапряжение при работе с ПК.</w:t>
      </w:r>
    </w:p>
    <w:p w14:paraId="09965BE2" w14:textId="57989A3D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наблюдении</w:t>
      </w:r>
      <w:r>
        <w:t>,</w:t>
      </w:r>
      <w:r w:rsidRPr="00DE739C">
        <w:t xml:space="preserve"> за выполнением конкурсного задания </w:t>
      </w:r>
      <w:r w:rsidR="00BD44ED">
        <w:t>конкурсантами</w:t>
      </w:r>
      <w:r>
        <w:t>,</w:t>
      </w:r>
      <w:r w:rsidRPr="00DE739C">
        <w:t xml:space="preserve"> на Эксперта могут воздействовать следующие вредные и (или) опасные производственные факторы:</w:t>
      </w:r>
    </w:p>
    <w:p w14:paraId="684F99E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Физические:</w:t>
      </w:r>
    </w:p>
    <w:p w14:paraId="50D04AF2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электрический ток;</w:t>
      </w:r>
    </w:p>
    <w:p w14:paraId="61D814CE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зрительное перенапряжение при работе с ПК.</w:t>
      </w:r>
    </w:p>
    <w:p w14:paraId="39A31C7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Психологические:</w:t>
      </w:r>
    </w:p>
    <w:p w14:paraId="418713B0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чрезмерное напряжение внимания, усиленная нагрузка на зрение;</w:t>
      </w:r>
    </w:p>
    <w:p w14:paraId="760B0B58" w14:textId="77777777" w:rsidR="00C05C3F" w:rsidRPr="00C2510C" w:rsidRDefault="00C05C3F" w:rsidP="00C05C3F">
      <w:pPr>
        <w:spacing w:line="276" w:lineRule="auto"/>
        <w:ind w:firstLine="709"/>
        <w:jc w:val="both"/>
      </w:pPr>
      <w:r w:rsidRPr="00C2510C">
        <w:t>- ответственность при выполнении своих функций.</w:t>
      </w:r>
    </w:p>
    <w:p w14:paraId="20BF28F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1.5. Применяемые во время выполнения конкурсного задания средства индивидуальной защиты:</w:t>
      </w:r>
    </w:p>
    <w:p w14:paraId="6092E763" w14:textId="77777777" w:rsidR="00C05C3F" w:rsidRPr="00DE739C" w:rsidRDefault="00C05C3F" w:rsidP="00C05C3F">
      <w:pPr>
        <w:spacing w:line="276" w:lineRule="auto"/>
        <w:ind w:firstLine="709"/>
        <w:jc w:val="both"/>
      </w:pPr>
      <w:r>
        <w:t>- удобная одежда и спортивная обувь.</w:t>
      </w:r>
    </w:p>
    <w:p w14:paraId="7EC3BD7E" w14:textId="430C5504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1.6. Знаки безопасности, используемые на рабочих местах </w:t>
      </w:r>
      <w:r w:rsidR="00BD44ED">
        <w:t>конкурсантов</w:t>
      </w:r>
      <w:r w:rsidRPr="00DE739C">
        <w:t>, для обозначения присутствующих опасностей:</w:t>
      </w:r>
    </w:p>
    <w:p w14:paraId="35B54D65" w14:textId="77777777" w:rsidR="00BD42E3" w:rsidRDefault="00C05C3F" w:rsidP="00C05C3F">
      <w:pPr>
        <w:spacing w:line="276" w:lineRule="auto"/>
        <w:ind w:firstLine="709"/>
        <w:jc w:val="both"/>
      </w:pPr>
      <w:r w:rsidRPr="00C2510C">
        <w:t>-</w:t>
      </w:r>
      <w:r w:rsidRPr="00C2510C">
        <w:rPr>
          <w:color w:val="000000"/>
          <w:u w:val="single"/>
        </w:rPr>
        <w:t xml:space="preserve"> F 04 Огнетушитель        </w:t>
      </w:r>
      <w:r w:rsidRPr="00C2510C">
        <w:t xml:space="preserve">   </w:t>
      </w:r>
    </w:p>
    <w:p w14:paraId="364986A1" w14:textId="0766D936" w:rsidR="00C05C3F" w:rsidRPr="00C2510C" w:rsidRDefault="00C05C3F" w:rsidP="00C05C3F">
      <w:pPr>
        <w:spacing w:line="276" w:lineRule="auto"/>
        <w:ind w:firstLine="709"/>
        <w:jc w:val="both"/>
      </w:pPr>
      <w:r w:rsidRPr="00C2510C">
        <w:t xml:space="preserve">                                       </w:t>
      </w:r>
      <w:r w:rsidRPr="00C2510C">
        <w:rPr>
          <w:noProof/>
        </w:rPr>
        <w:drawing>
          <wp:inline distT="0" distB="0" distL="0" distR="0" wp14:anchorId="7F5CE908" wp14:editId="2A64C321">
            <wp:extent cx="452120" cy="4368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B21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57C21F6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В помещении Экспертов Компетенции «</w:t>
      </w:r>
      <w:r>
        <w:t>Физическая культура, спорт и фитнес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D3A809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864DF99" w14:textId="4B6BDA9C" w:rsidR="00C05C3F" w:rsidRDefault="00C05C3F" w:rsidP="00C05C3F">
      <w:pPr>
        <w:spacing w:line="276" w:lineRule="auto"/>
        <w:ind w:firstLine="709"/>
        <w:jc w:val="both"/>
      </w:pPr>
      <w:r w:rsidRPr="00DE739C"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BD42E3">
        <w:t>Положением о чемпионате</w:t>
      </w:r>
      <w:r w:rsidRPr="002824E3">
        <w:t>, а при</w:t>
      </w:r>
      <w:r w:rsidRPr="00DE739C">
        <w:t xml:space="preserve"> необходимости согласно действующему законодательству.</w:t>
      </w:r>
    </w:p>
    <w:p w14:paraId="30E2E53F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0B81749C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DE739C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14:paraId="00634C8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Перед началом работы Эксперты должны выполнить следующее:</w:t>
      </w:r>
    </w:p>
    <w:p w14:paraId="7C7BB84C" w14:textId="62C44A8C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2.1. В день </w:t>
      </w:r>
      <w:r>
        <w:t>конкурсантов</w:t>
      </w:r>
      <w:r w:rsidRPr="00DE739C">
        <w:t xml:space="preserve"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</w:t>
      </w:r>
      <w:r w:rsidR="00BD44ED">
        <w:t>конкурсантов</w:t>
      </w:r>
      <w:r w:rsidRPr="00DE739C">
        <w:t xml:space="preserve">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</w:r>
      <w:r w:rsidR="00BD44ED">
        <w:t>конкурсантов</w:t>
      </w:r>
      <w:r w:rsidRPr="00DE739C">
        <w:t xml:space="preserve"> в соответствии с описанием компетенции.</w:t>
      </w:r>
    </w:p>
    <w:p w14:paraId="315A32F9" w14:textId="2B9EE525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Проверить </w:t>
      </w:r>
      <w:r>
        <w:t>наличие удобной одежды, спортивной</w:t>
      </w:r>
      <w:r w:rsidRPr="00DE739C">
        <w:t xml:space="preserve"> обув</w:t>
      </w:r>
      <w:r>
        <w:t>и</w:t>
      </w:r>
      <w:r w:rsidRPr="00DE739C">
        <w:t xml:space="preserve"> и др. средства индивидуальной защиты. Одеть необходимые </w:t>
      </w:r>
      <w:r>
        <w:t xml:space="preserve">одежду и спортивную обувь </w:t>
      </w:r>
      <w:r w:rsidRPr="00DE739C">
        <w:t xml:space="preserve">для выполнения подготовки и контроля подготовки </w:t>
      </w:r>
      <w:r w:rsidR="00BD44ED">
        <w:t>конкурсантами</w:t>
      </w:r>
      <w:r w:rsidRPr="00DE739C">
        <w:t xml:space="preserve"> рабочих мест, </w:t>
      </w:r>
      <w:r>
        <w:t xml:space="preserve">спортивного инвентаря </w:t>
      </w:r>
      <w:r w:rsidRPr="00DE739C">
        <w:t>и оборудования.</w:t>
      </w:r>
    </w:p>
    <w:p w14:paraId="6C6249F4" w14:textId="7C404B3C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2.2. Ежедневно, перед началом выполнения конкурсного задания </w:t>
      </w:r>
      <w:r w:rsidR="00BD44ED">
        <w:t>конкурсантам</w:t>
      </w:r>
      <w:r w:rsidRPr="00DE739C">
        <w:t xml:space="preserve">и, Эксперт с особыми полномочиями проводит инструктаж по охране труда, Эксперты контролируют процесс подготовки рабочего места </w:t>
      </w:r>
      <w:r w:rsidR="00BD44ED">
        <w:t>конкурсантами</w:t>
      </w:r>
      <w:r w:rsidRPr="00DE739C">
        <w:t xml:space="preserve">, и принимают участие в подготовке рабочих мест </w:t>
      </w:r>
      <w:r w:rsidR="00BD44ED">
        <w:t>конкурсантов</w:t>
      </w:r>
      <w:r w:rsidRPr="00DE739C">
        <w:t xml:space="preserve"> в возрасте моложе 18 лет.</w:t>
      </w:r>
    </w:p>
    <w:p w14:paraId="11BC0B2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2.3. Ежедневно, перед началом работ на конкурсной площадке и в помещении экспертов необходимо:</w:t>
      </w:r>
    </w:p>
    <w:p w14:paraId="7603C3A2" w14:textId="37CFA0D7"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 w:rsidRPr="00DE739C">
        <w:t xml:space="preserve">- осмотреть рабочие места экспертов и </w:t>
      </w:r>
      <w:r w:rsidR="00BD44ED">
        <w:t>конкурсантов</w:t>
      </w:r>
      <w:r w:rsidRPr="00DE739C">
        <w:t>;</w:t>
      </w:r>
    </w:p>
    <w:p w14:paraId="0975051B" w14:textId="77777777"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 w:rsidRPr="00DE739C">
        <w:t>-</w:t>
      </w:r>
      <w:r>
        <w:t xml:space="preserve"> </w:t>
      </w:r>
      <w:r w:rsidRPr="00DE739C">
        <w:t>привести в порядок рабочее место эксперта;</w:t>
      </w:r>
    </w:p>
    <w:p w14:paraId="69519BF9" w14:textId="77777777"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 w:rsidRPr="00DE739C">
        <w:t>-</w:t>
      </w:r>
      <w:r>
        <w:t xml:space="preserve"> </w:t>
      </w:r>
      <w:r w:rsidRPr="00DE739C">
        <w:t>проверить правильность подключения оборудования в электросеть;</w:t>
      </w:r>
    </w:p>
    <w:p w14:paraId="7AD97E03" w14:textId="77777777" w:rsidR="00C05C3F" w:rsidRPr="00DE739C" w:rsidRDefault="00C05C3F" w:rsidP="00C05C3F">
      <w:pPr>
        <w:tabs>
          <w:tab w:val="left" w:pos="709"/>
        </w:tabs>
        <w:spacing w:line="276" w:lineRule="auto"/>
        <w:ind w:firstLine="709"/>
      </w:pPr>
      <w:r>
        <w:t>- на</w:t>
      </w:r>
      <w:r w:rsidRPr="00DE739C">
        <w:t>деть</w:t>
      </w:r>
      <w:r>
        <w:t xml:space="preserve"> удобную одежду и спортивную обувь</w:t>
      </w:r>
      <w:r w:rsidRPr="00DE739C">
        <w:t>;</w:t>
      </w:r>
    </w:p>
    <w:p w14:paraId="04C44223" w14:textId="3097088E" w:rsidR="00C05C3F" w:rsidRPr="00DE739C" w:rsidRDefault="00C05C3F" w:rsidP="00C05C3F">
      <w:pPr>
        <w:tabs>
          <w:tab w:val="left" w:pos="709"/>
        </w:tabs>
        <w:spacing w:line="276" w:lineRule="auto"/>
        <w:ind w:firstLine="709"/>
        <w:jc w:val="both"/>
      </w:pPr>
      <w:r w:rsidRPr="00DE739C">
        <w:t xml:space="preserve">- осмотреть </w:t>
      </w:r>
      <w:r>
        <w:t>спортивный инвентарь</w:t>
      </w:r>
      <w:r w:rsidRPr="00DE739C">
        <w:t xml:space="preserve"> и оборудование</w:t>
      </w:r>
      <w:r w:rsidR="00BD44ED" w:rsidRPr="00BD44ED">
        <w:t xml:space="preserve"> </w:t>
      </w:r>
      <w:r w:rsidR="00BD44ED">
        <w:t>конкурсантов</w:t>
      </w:r>
      <w:r w:rsidRPr="00DE739C">
        <w:t xml:space="preserve"> в возрасте до 18 лет, </w:t>
      </w:r>
      <w:r w:rsidR="00BD44ED">
        <w:t>конкурсанты</w:t>
      </w:r>
      <w:r w:rsidRPr="00DE739C">
        <w:t xml:space="preserve"> старше 18 лет осматривают самостоятельно </w:t>
      </w:r>
      <w:r>
        <w:t xml:space="preserve">спортивный инвентарь </w:t>
      </w:r>
      <w:r w:rsidRPr="00DE739C">
        <w:t>и оборудование.</w:t>
      </w:r>
    </w:p>
    <w:p w14:paraId="7829F4B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C9E96BA" w14:textId="25E0D80A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</w:t>
      </w:r>
      <w:r>
        <w:t xml:space="preserve">эксперту, </w:t>
      </w:r>
      <w:r w:rsidR="00BD44ED">
        <w:t>ответственному за</w:t>
      </w:r>
      <w:r>
        <w:t xml:space="preserve"> ОТ и ТБ, </w:t>
      </w:r>
      <w:r w:rsidRPr="00DE739C">
        <w:t>и до устранения неполадок к работе не приступать.</w:t>
      </w:r>
    </w:p>
    <w:p w14:paraId="6B0953E1" w14:textId="77777777" w:rsidR="00C05C3F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</w:p>
    <w:p w14:paraId="5FE3D7BF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DE739C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14:paraId="42D8A1B7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BC0AF7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A1834B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DABD53C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1420167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3.4. Во избежание поражения током запрещается:</w:t>
      </w:r>
    </w:p>
    <w:p w14:paraId="2E0AD1DC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прикасаться к задней панели персонального компьютера и другой оргтехники, монитора при включенном питании;</w:t>
      </w:r>
    </w:p>
    <w:p w14:paraId="7021BDB6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977D25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производить самостоятельно вскрытие и ремонт оборудования;</w:t>
      </w:r>
    </w:p>
    <w:p w14:paraId="64CC808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переключать разъемы интерфейсных кабелей периферийных устройств при включенном питании;</w:t>
      </w:r>
    </w:p>
    <w:p w14:paraId="146AEA9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загромождать верхние панели устройств бумагами и посторонними предметами;</w:t>
      </w:r>
    </w:p>
    <w:p w14:paraId="64B5B9B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AA31AD8" w14:textId="29E1C4EA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3.5. При выполнении модулей конкурсного задания </w:t>
      </w:r>
      <w:r w:rsidR="00BD44ED">
        <w:t>конкурсантами</w:t>
      </w:r>
      <w:r w:rsidRPr="00DE739C">
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</w:r>
      <w:r w:rsidR="00BD44ED">
        <w:t>конкурсантов</w:t>
      </w:r>
      <w:r w:rsidRPr="00DE739C">
        <w:t>.</w:t>
      </w:r>
    </w:p>
    <w:p w14:paraId="4E49972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3.6. Эксперту во время работы с оргтехникой:</w:t>
      </w:r>
    </w:p>
    <w:p w14:paraId="78378B7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обращать внимание на символы, высвечивающиеся на панели оборудования, не игнорировать их;</w:t>
      </w:r>
    </w:p>
    <w:p w14:paraId="05EEB3E5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3178135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производить включение/выключение аппаратов мокрыми руками;</w:t>
      </w:r>
    </w:p>
    <w:p w14:paraId="6689A39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ставить на устройство емкости с водой, не класть металлические предметы;</w:t>
      </w:r>
    </w:p>
    <w:p w14:paraId="495625FC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14:paraId="08FC02A0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не эксплуатировать аппарат, если его уронили или корпус был поврежден;</w:t>
      </w:r>
    </w:p>
    <w:p w14:paraId="46FD71F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вынимать застрявшие листы можно только после отключения устройства из сети;</w:t>
      </w:r>
    </w:p>
    <w:p w14:paraId="0408FEC6" w14:textId="554BFBA1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</w:t>
      </w:r>
      <w:r w:rsidR="00BD44ED">
        <w:t xml:space="preserve"> </w:t>
      </w:r>
      <w:r w:rsidRPr="00DE739C">
        <w:t>запрещается перемещать аппараты включенными в сеть;</w:t>
      </w:r>
    </w:p>
    <w:p w14:paraId="6822ABB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14:paraId="1521CD9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запрещается опираться на стекло оригиналодержателя, класть на него какие-либо вещи помимо оригинала;</w:t>
      </w:r>
    </w:p>
    <w:p w14:paraId="4CD8F258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запрещается работать на аппарате с треснувшим стеклом;</w:t>
      </w:r>
    </w:p>
    <w:p w14:paraId="39D607AA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обязательно мыть руки теплой водой с мылом после каждой чистки картриджей, узлов и т.д.;</w:t>
      </w:r>
    </w:p>
    <w:p w14:paraId="62F0DB9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просыпанный тонер, носитель немедленно собрать пылесосом или влажной ветошью.</w:t>
      </w:r>
    </w:p>
    <w:p w14:paraId="4D256A6D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2F70BC6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3.8. Запрещается:</w:t>
      </w:r>
    </w:p>
    <w:p w14:paraId="12F7947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14:paraId="3F07F1D9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иметь при себе любые средства связи;</w:t>
      </w:r>
    </w:p>
    <w:p w14:paraId="2ED5F065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пользоваться любой документацией кроме предусмотренной конкурсным заданием.</w:t>
      </w:r>
    </w:p>
    <w:p w14:paraId="60740F02" w14:textId="603B09DF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3.9. При неисправности оборудования – прекратить работу и сообщить об этом </w:t>
      </w:r>
      <w:r w:rsidRPr="00C8637A">
        <w:t>эксперт</w:t>
      </w:r>
      <w:r>
        <w:t xml:space="preserve">у, </w:t>
      </w:r>
      <w:r w:rsidR="00BD44ED">
        <w:t>ответственному за</w:t>
      </w:r>
      <w:r>
        <w:t xml:space="preserve"> ОТ и ТБ, </w:t>
      </w:r>
      <w:r w:rsidRPr="00DE739C">
        <w:t>а в его отсутствие заместителю главного Эксперта.</w:t>
      </w:r>
    </w:p>
    <w:p w14:paraId="5F70A208" w14:textId="46533AF4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3.10. При наблюдении за выполнением конкурсного задания </w:t>
      </w:r>
      <w:r w:rsidR="00BD44ED">
        <w:t>конкурсантами</w:t>
      </w:r>
      <w:r w:rsidRPr="00DE739C">
        <w:t xml:space="preserve"> Эксперту:</w:t>
      </w:r>
    </w:p>
    <w:p w14:paraId="7F04F2BB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- одеть необходимые средства индивидуальной защиты;</w:t>
      </w:r>
    </w:p>
    <w:p w14:paraId="7BE0EA5D" w14:textId="77777777" w:rsidR="00C05C3F" w:rsidRPr="00230E26" w:rsidRDefault="00C05C3F" w:rsidP="00C05C3F">
      <w:pPr>
        <w:spacing w:line="276" w:lineRule="auto"/>
        <w:ind w:firstLine="709"/>
        <w:jc w:val="both"/>
      </w:pPr>
      <w:bookmarkStart w:id="12" w:name="_Toc507427605"/>
      <w:r w:rsidRPr="00230E26">
        <w:t>- передвигаться по конкурсной площадке не спеша, не делая резких движений, смотря под ноги;</w:t>
      </w:r>
    </w:p>
    <w:p w14:paraId="7E8BEA7E" w14:textId="6B0280FE" w:rsidR="00C05C3F" w:rsidRPr="00230E26" w:rsidRDefault="00C05C3F" w:rsidP="00C05C3F">
      <w:pPr>
        <w:spacing w:line="276" w:lineRule="auto"/>
        <w:ind w:firstLine="709"/>
        <w:jc w:val="both"/>
      </w:pPr>
      <w:r w:rsidRPr="00230E26">
        <w:t xml:space="preserve">- не пересекать пути перемещения (передвижения) </w:t>
      </w:r>
      <w:r w:rsidR="00BD44ED">
        <w:t>конкурсанта</w:t>
      </w:r>
      <w:r w:rsidRPr="00230E26">
        <w:t xml:space="preserve">/волонтеров (актеров); </w:t>
      </w:r>
    </w:p>
    <w:p w14:paraId="58AFD597" w14:textId="77777777" w:rsidR="00C05C3F" w:rsidRPr="001F5CDF" w:rsidRDefault="00C05C3F" w:rsidP="00C05C3F">
      <w:pPr>
        <w:spacing w:line="276" w:lineRule="auto"/>
        <w:ind w:firstLine="709"/>
        <w:jc w:val="both"/>
        <w:rPr>
          <w:highlight w:val="yellow"/>
        </w:rPr>
      </w:pPr>
      <w:r w:rsidRPr="00230E26">
        <w:t>- не изменять расположения спортивного оборудования и инвентаря</w:t>
      </w:r>
      <w:r w:rsidRPr="00A738E2">
        <w:t>;</w:t>
      </w:r>
    </w:p>
    <w:p w14:paraId="6CA1D865" w14:textId="77777777" w:rsidR="00C05C3F" w:rsidRDefault="00C05C3F" w:rsidP="00C05C3F">
      <w:pPr>
        <w:spacing w:line="276" w:lineRule="auto"/>
        <w:ind w:firstLine="709"/>
        <w:jc w:val="both"/>
      </w:pPr>
      <w:r>
        <w:t>- не заходить в демонстрационную зону конкурсной площадки в момент выполнения задания (за исключением заданий, требующих обязательное нахождение на ней экспертов. Данная ситуация оговаривается Главным экспертом в день работы экспертов);</w:t>
      </w:r>
    </w:p>
    <w:p w14:paraId="17F79307" w14:textId="2B193883" w:rsidR="00C05C3F" w:rsidRPr="00230E26" w:rsidRDefault="00C05C3F" w:rsidP="00C05C3F">
      <w:pPr>
        <w:spacing w:line="276" w:lineRule="auto"/>
        <w:ind w:firstLine="709"/>
        <w:jc w:val="both"/>
      </w:pPr>
      <w:r w:rsidRPr="00230E26">
        <w:t xml:space="preserve">- не обращаться к участнику, не выкрикивать замечания/указания; не привлекать внимание </w:t>
      </w:r>
      <w:r w:rsidR="00BD44ED">
        <w:t>конкурсанта</w:t>
      </w:r>
      <w:r w:rsidRPr="00230E26">
        <w:t xml:space="preserve"> к себе;</w:t>
      </w:r>
    </w:p>
    <w:p w14:paraId="0FD04298" w14:textId="10A2EC03" w:rsidR="00C05C3F" w:rsidRPr="00230E26" w:rsidRDefault="00C05C3F" w:rsidP="00C05C3F">
      <w:pPr>
        <w:spacing w:line="276" w:lineRule="auto"/>
        <w:ind w:firstLine="709"/>
        <w:jc w:val="both"/>
      </w:pPr>
      <w:r w:rsidRPr="00230E26">
        <w:t>- не пытаться руководить деятельностью волонтеров-актеров и других экспертов;</w:t>
      </w:r>
    </w:p>
    <w:p w14:paraId="43978CE5" w14:textId="77777777" w:rsidR="00C05C3F" w:rsidRDefault="00C05C3F" w:rsidP="00C05C3F">
      <w:pPr>
        <w:spacing w:line="276" w:lineRule="auto"/>
        <w:ind w:firstLine="709"/>
        <w:jc w:val="both"/>
      </w:pPr>
      <w:r w:rsidRPr="00230E26">
        <w:t>- при необходимости найти местоположение, которое может обеспечить наилучший ракурс для контроля за выполнением конкурсного задания, сделать это</w:t>
      </w:r>
      <w:r>
        <w:t>,</w:t>
      </w:r>
      <w:r w:rsidRPr="00230E26">
        <w:t xml:space="preserve"> не нарушая вышеописанных требований техники безопасности и охраны труда.</w:t>
      </w:r>
    </w:p>
    <w:p w14:paraId="28051891" w14:textId="77777777" w:rsidR="00C05C3F" w:rsidRPr="00230E26" w:rsidRDefault="00C05C3F" w:rsidP="00C05C3F">
      <w:pPr>
        <w:spacing w:line="276" w:lineRule="auto"/>
        <w:ind w:firstLine="709"/>
        <w:jc w:val="both"/>
      </w:pPr>
    </w:p>
    <w:p w14:paraId="668C3150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24368B">
        <w:rPr>
          <w:rFonts w:ascii="Times New Roman" w:hAnsi="Times New Roman"/>
          <w:i/>
          <w:color w:val="auto"/>
          <w:sz w:val="24"/>
          <w:szCs w:val="24"/>
        </w:rPr>
        <w:t>4. Требования охраны</w:t>
      </w:r>
      <w:r w:rsidRPr="00DE739C">
        <w:rPr>
          <w:rFonts w:ascii="Times New Roman" w:hAnsi="Times New Roman"/>
          <w:i/>
          <w:color w:val="auto"/>
          <w:sz w:val="24"/>
          <w:szCs w:val="24"/>
        </w:rPr>
        <w:t xml:space="preserve"> труда в аварийных ситуациях</w:t>
      </w:r>
      <w:bookmarkEnd w:id="12"/>
    </w:p>
    <w:p w14:paraId="2B4CC492" w14:textId="04E95683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</w:t>
      </w:r>
      <w:r>
        <w:t>далее</w:t>
      </w:r>
      <w:r w:rsidRPr="00DE739C">
        <w:t xml:space="preserve"> сообщить о случившемся </w:t>
      </w:r>
      <w:r>
        <w:t xml:space="preserve">Эксперт, </w:t>
      </w:r>
      <w:r w:rsidR="006F348B">
        <w:t>ответственный за</w:t>
      </w:r>
      <w:r>
        <w:t xml:space="preserve"> ОТ и ТБ, </w:t>
      </w:r>
      <w:r w:rsidRPr="00DE739C">
        <w:t>Эксперту. Работу продолжать только после устранения возникшей неисправности.</w:t>
      </w:r>
    </w:p>
    <w:p w14:paraId="3B1DEE3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648209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8167F85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lastRenderedPageBreak/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3226DC2C" w14:textId="7C5D9640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4.5. При возникновении пожара необходимо немедленно оповестить </w:t>
      </w:r>
      <w:r w:rsidR="00B13547">
        <w:t>Эксперта, ответственного</w:t>
      </w:r>
      <w:r w:rsidRPr="00DE739C">
        <w:t xml:space="preserve"> </w:t>
      </w:r>
      <w:r w:rsidR="00B13547">
        <w:t>за ТБ и ОТ</w:t>
      </w:r>
      <w:r w:rsidRPr="00DE739C">
        <w:t>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7D94912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5D4FD27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7006AD4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60F208E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D60C3BF" w14:textId="104C5D3C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</w:t>
      </w:r>
      <w:r w:rsidR="006F348B">
        <w:t>конкурсантов</w:t>
      </w:r>
      <w:r w:rsidRPr="00DE739C">
        <w:t xml:space="preserve"> и других экспертов </w:t>
      </w:r>
      <w:r>
        <w:t xml:space="preserve">с </w:t>
      </w:r>
      <w:r w:rsidRPr="00DE739C">
        <w:t>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4426043" w14:textId="77777777" w:rsidR="00C05C3F" w:rsidRPr="00DE739C" w:rsidRDefault="00C05C3F" w:rsidP="00C05C3F">
      <w:pPr>
        <w:spacing w:line="276" w:lineRule="auto"/>
        <w:ind w:firstLine="709"/>
        <w:jc w:val="both"/>
      </w:pPr>
    </w:p>
    <w:p w14:paraId="5173B711" w14:textId="77777777" w:rsidR="00C05C3F" w:rsidRPr="00DE739C" w:rsidRDefault="00C05C3F" w:rsidP="00C05C3F">
      <w:pPr>
        <w:pStyle w:val="1"/>
        <w:spacing w:before="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E739C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14:paraId="5F42E10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После окончания конкурсного дня Эксперт обязан:</w:t>
      </w:r>
    </w:p>
    <w:p w14:paraId="23BF2821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>5.1. Отключить электрические приборы, оборудование</w:t>
      </w:r>
      <w:r>
        <w:t xml:space="preserve"> </w:t>
      </w:r>
      <w:r w:rsidRPr="00DE739C">
        <w:t>и устройства от источника питания.</w:t>
      </w:r>
    </w:p>
    <w:p w14:paraId="77732D03" w14:textId="77777777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14:paraId="1892C0AE" w14:textId="453D3BC3" w:rsidR="00C05C3F" w:rsidRPr="00DE739C" w:rsidRDefault="00C05C3F" w:rsidP="00C05C3F">
      <w:pPr>
        <w:spacing w:line="276" w:lineRule="auto"/>
        <w:ind w:firstLine="709"/>
        <w:jc w:val="both"/>
      </w:pPr>
      <w:r w:rsidRPr="00DE739C">
        <w:t xml:space="preserve">5.3. Сообщить </w:t>
      </w:r>
      <w:r>
        <w:t>Эксперт</w:t>
      </w:r>
      <w:r w:rsidR="006F348B">
        <w:t>у</w:t>
      </w:r>
      <w:r>
        <w:t xml:space="preserve">, </w:t>
      </w:r>
      <w:r w:rsidR="006F348B">
        <w:t>ответственному за</w:t>
      </w:r>
      <w:r>
        <w:t xml:space="preserve"> ОТ и ТБ, </w:t>
      </w:r>
      <w:r w:rsidRPr="00DE739C">
        <w:t>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50F69EF6" w14:textId="77777777" w:rsidR="00C05C3F" w:rsidRDefault="00C05C3F" w:rsidP="00C05C3F">
      <w:pPr>
        <w:spacing w:line="276" w:lineRule="auto"/>
        <w:ind w:firstLine="709"/>
        <w:jc w:val="center"/>
      </w:pPr>
    </w:p>
    <w:p w14:paraId="203D35B6" w14:textId="77777777" w:rsidR="00C05C3F" w:rsidRDefault="00C05C3F" w:rsidP="00C05C3F">
      <w:pPr>
        <w:spacing w:line="276" w:lineRule="auto"/>
        <w:ind w:firstLine="709"/>
        <w:jc w:val="center"/>
      </w:pPr>
    </w:p>
    <w:p w14:paraId="674241A2" w14:textId="77777777" w:rsidR="00C05C3F" w:rsidRPr="00BD7D22" w:rsidRDefault="00C05C3F" w:rsidP="00C05C3F">
      <w:pPr>
        <w:rPr>
          <w:rFonts w:eastAsia="Times New Roman"/>
        </w:rPr>
      </w:pPr>
      <w:r>
        <w:t>.</w:t>
      </w:r>
    </w:p>
    <w:p w14:paraId="73DCDEBB" w14:textId="77777777" w:rsidR="00BD3B33" w:rsidRDefault="00BD3B33"/>
    <w:sectPr w:rsidR="00BD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4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16"/>
  </w:num>
  <w:num w:numId="9">
    <w:abstractNumId w:val="17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4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E20"/>
    <w:rsid w:val="00015011"/>
    <w:rsid w:val="000C3437"/>
    <w:rsid w:val="000E633C"/>
    <w:rsid w:val="001644F9"/>
    <w:rsid w:val="00266573"/>
    <w:rsid w:val="002824E3"/>
    <w:rsid w:val="003E244F"/>
    <w:rsid w:val="00546005"/>
    <w:rsid w:val="006F348B"/>
    <w:rsid w:val="008D0B0A"/>
    <w:rsid w:val="009230B4"/>
    <w:rsid w:val="00976197"/>
    <w:rsid w:val="00AC3260"/>
    <w:rsid w:val="00B13547"/>
    <w:rsid w:val="00BD3B33"/>
    <w:rsid w:val="00BD42E3"/>
    <w:rsid w:val="00BD44ED"/>
    <w:rsid w:val="00C05C3F"/>
    <w:rsid w:val="00D33B61"/>
    <w:rsid w:val="00E35E77"/>
    <w:rsid w:val="00E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2074"/>
  <w15:docId w15:val="{13CF683A-D539-054A-B36C-DAEA06D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5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C3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05C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05C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C05C3F"/>
    <w:pPr>
      <w:ind w:left="720"/>
    </w:pPr>
  </w:style>
  <w:style w:type="paragraph" w:styleId="a3">
    <w:name w:val="Balloon Text"/>
    <w:basedOn w:val="a"/>
    <w:link w:val="a4"/>
    <w:semiHidden/>
    <w:rsid w:val="00C0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05C3F"/>
    <w:rPr>
      <w:rFonts w:ascii="Tahoma" w:eastAsia="Calibri" w:hAnsi="Tahoma" w:cs="Tahoma"/>
      <w:sz w:val="16"/>
      <w:szCs w:val="16"/>
      <w:lang w:eastAsia="ru-RU"/>
    </w:rPr>
  </w:style>
  <w:style w:type="paragraph" w:customStyle="1" w:styleId="otekstj">
    <w:name w:val="otekstj"/>
    <w:basedOn w:val="a"/>
    <w:rsid w:val="00C05C3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05C3F"/>
  </w:style>
  <w:style w:type="paragraph" w:styleId="a5">
    <w:name w:val="header"/>
    <w:basedOn w:val="a"/>
    <w:link w:val="a6"/>
    <w:rsid w:val="00C05C3F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C05C3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05C3F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05C3F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C05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C05C3F"/>
    <w:pPr>
      <w:outlineLvl w:val="9"/>
    </w:pPr>
  </w:style>
  <w:style w:type="paragraph" w:styleId="12">
    <w:name w:val="toc 1"/>
    <w:basedOn w:val="a"/>
    <w:next w:val="a"/>
    <w:autoRedefine/>
    <w:uiPriority w:val="39"/>
    <w:rsid w:val="00C05C3F"/>
  </w:style>
  <w:style w:type="character" w:styleId="ab">
    <w:name w:val="Hyperlink"/>
    <w:uiPriority w:val="99"/>
    <w:unhideWhenUsed/>
    <w:rsid w:val="00C05C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05C3F"/>
    <w:pPr>
      <w:ind w:left="240"/>
    </w:pPr>
  </w:style>
  <w:style w:type="paragraph" w:styleId="ac">
    <w:name w:val="Normal (Web)"/>
    <w:basedOn w:val="a"/>
    <w:uiPriority w:val="99"/>
    <w:unhideWhenUsed/>
    <w:rsid w:val="00C05C3F"/>
    <w:pPr>
      <w:spacing w:before="100" w:beforeAutospacing="1" w:after="100" w:afterAutospacing="1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C05C3F"/>
    <w:pPr>
      <w:ind w:left="720"/>
      <w:contextualSpacing/>
    </w:pPr>
    <w:rPr>
      <w:rFonts w:eastAsia="Times New Roman"/>
    </w:rPr>
  </w:style>
  <w:style w:type="character" w:styleId="ae">
    <w:name w:val="FollowedHyperlink"/>
    <w:rsid w:val="00C05C3F"/>
    <w:rPr>
      <w:color w:val="954F72"/>
      <w:u w:val="single"/>
    </w:rPr>
  </w:style>
  <w:style w:type="character" w:styleId="af">
    <w:name w:val="annotation reference"/>
    <w:rsid w:val="00C05C3F"/>
    <w:rPr>
      <w:sz w:val="16"/>
      <w:szCs w:val="16"/>
    </w:rPr>
  </w:style>
  <w:style w:type="paragraph" w:styleId="af0">
    <w:name w:val="annotation text"/>
    <w:basedOn w:val="a"/>
    <w:link w:val="af1"/>
    <w:rsid w:val="00C05C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05C3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C05C3F"/>
    <w:rPr>
      <w:b/>
      <w:bCs/>
    </w:rPr>
  </w:style>
  <w:style w:type="character" w:customStyle="1" w:styleId="af3">
    <w:name w:val="Тема примечания Знак"/>
    <w:basedOn w:val="af1"/>
    <w:link w:val="af2"/>
    <w:rsid w:val="00C05C3F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isk.yandex.ru/i/UDqSP7Vl2Qmv1A" TargetMode="External"/><Relationship Id="rId5" Type="http://schemas.openxmlformats.org/officeDocument/2006/relationships/image" Target="media/image1.png"/><Relationship Id="rId10" Type="http://schemas.openxmlformats.org/officeDocument/2006/relationships/image" Target="https://studfiles.net/html/2706/32/html_qBHtLJCsya.KhkT/img-9S7d9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9033</Words>
  <Characters>51493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FK_15</dc:creator>
  <cp:keywords/>
  <dc:description/>
  <cp:lastModifiedBy>Лена Соловьева</cp:lastModifiedBy>
  <cp:revision>7</cp:revision>
  <dcterms:created xsi:type="dcterms:W3CDTF">2023-02-08T12:13:00Z</dcterms:created>
  <dcterms:modified xsi:type="dcterms:W3CDTF">2023-03-20T08:10:00Z</dcterms:modified>
</cp:coreProperties>
</file>