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08" w:rsidRDefault="00E90208" w:rsidP="00845A97">
      <w:pPr>
        <w:ind w:firstLine="708"/>
        <w:jc w:val="center"/>
        <w:rPr>
          <w:b/>
          <w:iCs/>
        </w:rPr>
      </w:pPr>
    </w:p>
    <w:p w:rsidR="00E90208" w:rsidRDefault="00E90208" w:rsidP="00845A97">
      <w:pPr>
        <w:ind w:firstLine="708"/>
        <w:jc w:val="center"/>
        <w:rPr>
          <w:b/>
          <w:iCs/>
        </w:rPr>
      </w:pPr>
    </w:p>
    <w:p w:rsidR="00845A97" w:rsidRPr="00845A97" w:rsidRDefault="00845A97" w:rsidP="00845A97">
      <w:pPr>
        <w:ind w:firstLine="708"/>
        <w:jc w:val="center"/>
        <w:rPr>
          <w:b/>
          <w:iCs/>
        </w:rPr>
      </w:pPr>
      <w:r w:rsidRPr="00845A97">
        <w:rPr>
          <w:b/>
          <w:iCs/>
        </w:rPr>
        <w:t>АННОТАЦИЯ</w:t>
      </w:r>
    </w:p>
    <w:p w:rsidR="00845A97" w:rsidRPr="00845A97" w:rsidRDefault="00845A97" w:rsidP="00845A97">
      <w:pPr>
        <w:ind w:firstLine="708"/>
        <w:jc w:val="center"/>
        <w:rPr>
          <w:b/>
          <w:iCs/>
        </w:rPr>
      </w:pPr>
      <w:r w:rsidRPr="00845A97">
        <w:rPr>
          <w:b/>
          <w:iCs/>
        </w:rPr>
        <w:t>на адаптированную рабочую программу</w:t>
      </w:r>
      <w:r>
        <w:rPr>
          <w:b/>
          <w:iCs/>
        </w:rPr>
        <w:t xml:space="preserve"> </w:t>
      </w:r>
      <w:r w:rsidRPr="00845A97">
        <w:rPr>
          <w:b/>
          <w:iCs/>
        </w:rPr>
        <w:t>практической подготовки обучающихся по профессии</w:t>
      </w:r>
      <w:r>
        <w:rPr>
          <w:b/>
          <w:iCs/>
        </w:rPr>
        <w:t xml:space="preserve"> </w:t>
      </w:r>
      <w:r w:rsidRPr="00845A97">
        <w:rPr>
          <w:b/>
          <w:iCs/>
        </w:rPr>
        <w:t>19258 «Уборщик служебных помещений»</w:t>
      </w:r>
      <w:r>
        <w:rPr>
          <w:b/>
          <w:iCs/>
        </w:rPr>
        <w:t xml:space="preserve"> (для инвалидов и лиц с ОВЗ)</w:t>
      </w:r>
    </w:p>
    <w:p w:rsidR="004F41E4" w:rsidRDefault="004F41E4" w:rsidP="004F41E4">
      <w:pPr>
        <w:ind w:firstLine="708"/>
        <w:jc w:val="both"/>
        <w:rPr>
          <w:iCs/>
        </w:rPr>
      </w:pPr>
    </w:p>
    <w:p w:rsidR="004F41E4" w:rsidRPr="005676F8" w:rsidRDefault="004F41E4" w:rsidP="004F41E4">
      <w:pPr>
        <w:ind w:firstLine="708"/>
        <w:jc w:val="both"/>
        <w:rPr>
          <w:iCs/>
        </w:rPr>
      </w:pPr>
      <w:r>
        <w:rPr>
          <w:iCs/>
        </w:rPr>
        <w:t>Адаптированная рабочая пр</w:t>
      </w:r>
      <w:r w:rsidRPr="005676F8">
        <w:rPr>
          <w:iCs/>
        </w:rPr>
        <w:t>ограмма</w:t>
      </w:r>
      <w:r>
        <w:rPr>
          <w:iCs/>
        </w:rPr>
        <w:t xml:space="preserve"> практической подготовки обучающихся по профессии 19258 «Уборщик служебных помещений» (для инвалидов и лиц с ОВЗ)</w:t>
      </w:r>
      <w:r w:rsidRPr="005676F8">
        <w:rPr>
          <w:iCs/>
        </w:rPr>
        <w:t xml:space="preserve"> предусматривает подготовку к выполнению обязанностей уборщиков служебных помещений и предназначена для обучения тех, кто в силу глубины и особенностей структуры интеллектуальных дефектов не может заниматься производительным трудом и овладеть более сложными профессиями.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Программа имеет социально-гуманитарную направленность и является адаптированной.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В процессе освоения программы у обучающихся формируются организационные умения, необходимые для дальнейшей работы: приходить на работу без опоздания, бережно относиться к материалам и орудиям труда, убирать их по окончании работы, знать и выполнять правила внутреннего распорядка, безопасной работы и санитарно-гигиенических требований.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Практическая значимость программы состоит в том, что её реализация позволит обучающимся научиться свободно ориентироваться в задании (анализировать объект, условия работы); 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отчитываться о проделанной работе); контролировать свою работу (определять правильность действий и результатов, оценивать качество выполненной работы).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b/>
          <w:i/>
          <w:iCs/>
        </w:rPr>
        <w:t>Цель программы:</w:t>
      </w:r>
      <w:r w:rsidRPr="005676F8">
        <w:rPr>
          <w:iCs/>
        </w:rPr>
        <w:t xml:space="preserve"> Создание условий для формирования у обучающихся трудовых действий, необходимых умений и необходимых знаний для их дальнейшего применения в производственной деятельности.</w:t>
      </w:r>
    </w:p>
    <w:p w:rsidR="004F41E4" w:rsidRPr="005676F8" w:rsidRDefault="004F41E4" w:rsidP="004F41E4">
      <w:pPr>
        <w:ind w:firstLine="708"/>
        <w:jc w:val="both"/>
        <w:rPr>
          <w:b/>
          <w:i/>
          <w:iCs/>
        </w:rPr>
      </w:pPr>
      <w:r w:rsidRPr="005676F8">
        <w:rPr>
          <w:b/>
          <w:i/>
          <w:iCs/>
        </w:rPr>
        <w:t>Задачи:</w:t>
      </w:r>
    </w:p>
    <w:p w:rsidR="004F41E4" w:rsidRPr="005676F8" w:rsidRDefault="004F41E4" w:rsidP="004F41E4">
      <w:pPr>
        <w:ind w:firstLine="708"/>
        <w:jc w:val="both"/>
        <w:rPr>
          <w:i/>
          <w:iCs/>
        </w:rPr>
      </w:pPr>
      <w:r w:rsidRPr="005676F8">
        <w:rPr>
          <w:i/>
          <w:iCs/>
        </w:rPr>
        <w:t>Обучающие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- формирование у обучающихся умений, необходимых для выполнения профессиональных обязанностей по профессии «Уборщик служебных помещений»;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- обучение их наиболее рациональным приемам труда;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- установление производственных отношений между обучающимися.</w:t>
      </w:r>
    </w:p>
    <w:p w:rsidR="004F41E4" w:rsidRPr="005676F8" w:rsidRDefault="004F41E4" w:rsidP="004F41E4">
      <w:pPr>
        <w:ind w:firstLine="708"/>
        <w:jc w:val="both"/>
        <w:rPr>
          <w:b/>
          <w:i/>
          <w:iCs/>
        </w:rPr>
      </w:pPr>
      <w:r w:rsidRPr="005676F8">
        <w:rPr>
          <w:b/>
          <w:i/>
          <w:iCs/>
        </w:rPr>
        <w:t>Развивающие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- развитие мотивационных качеств у обучающихся к учебной, трудовой деятельности;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- формирование у них эстетического отношения к труду;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- формирование социального опыта и поведения;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- овладение ими конструктивными способами взаимодействия с окружающими людьми и включение обучающихся в трудовую деятельность.</w:t>
      </w:r>
    </w:p>
    <w:p w:rsidR="004F41E4" w:rsidRPr="005676F8" w:rsidRDefault="004F41E4" w:rsidP="004F41E4">
      <w:pPr>
        <w:ind w:firstLine="708"/>
        <w:jc w:val="both"/>
        <w:rPr>
          <w:b/>
          <w:i/>
          <w:iCs/>
        </w:rPr>
      </w:pPr>
      <w:r w:rsidRPr="005676F8">
        <w:rPr>
          <w:b/>
          <w:i/>
          <w:iCs/>
        </w:rPr>
        <w:t>Воспитательные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- воспитание у обучающихся привычки к чистоте, сознательному выполнению санитарно-гигиенических правил в быту и на производстве;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- воспитание у них чувства ответственности за качество и своевременность выполняемой работы, а также трудовой дисциплины;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- воспитание положительных качеств личности (трудолюбия, настойчивости, умения работать в коллективе и т. д.).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 xml:space="preserve">Материал рабочей программы составлен с учетом психофизических особенностей развития обучающихся (для инвалидов и лиц с ОВЗ), уровня их знаний и умений. 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Основными формами и методами обучения являются беседы, практические работы, сюжетно-ролевые игры.</w:t>
      </w:r>
    </w:p>
    <w:p w:rsidR="004F41E4" w:rsidRPr="005676F8" w:rsidRDefault="004F41E4" w:rsidP="004F41E4">
      <w:pPr>
        <w:ind w:firstLine="708"/>
        <w:jc w:val="both"/>
        <w:rPr>
          <w:iCs/>
        </w:rPr>
      </w:pPr>
      <w:r w:rsidRPr="005676F8">
        <w:rPr>
          <w:iCs/>
        </w:rPr>
        <w:t>Используются специфические методы: опора на наглядность, многократный показ трудовых операций, совместная деятельность с педагогом по показу, работа с демонстрационными технологическими картами, экскурсии, демонстрация средств и рекламных проспектов, плакатов, таблиц, технических карт, игры-имитации, тренинги, тесты, моделирование ситуаций, просмотр обучающимися видео фильмов с обсуждением и т.д.</w:t>
      </w:r>
    </w:p>
    <w:p w:rsidR="0077647F" w:rsidRPr="00E90208" w:rsidRDefault="004F41E4" w:rsidP="00E90208">
      <w:pPr>
        <w:ind w:firstLine="708"/>
        <w:jc w:val="both"/>
        <w:rPr>
          <w:iCs/>
        </w:rPr>
      </w:pPr>
      <w:r w:rsidRPr="005676F8">
        <w:rPr>
          <w:iCs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</w:t>
      </w:r>
      <w:bookmarkStart w:id="0" w:name="_GoBack"/>
      <w:bookmarkEnd w:id="0"/>
    </w:p>
    <w:sectPr w:rsidR="0077647F" w:rsidRPr="00E90208" w:rsidSect="00765375">
      <w:pgSz w:w="11906" w:h="16838"/>
      <w:pgMar w:top="567" w:right="493" w:bottom="714" w:left="102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30"/>
    <w:rsid w:val="002E4530"/>
    <w:rsid w:val="004B5F23"/>
    <w:rsid w:val="004F41E4"/>
    <w:rsid w:val="00765375"/>
    <w:rsid w:val="0077647F"/>
    <w:rsid w:val="007859E4"/>
    <w:rsid w:val="00845A97"/>
    <w:rsid w:val="00A5059C"/>
    <w:rsid w:val="00B904F8"/>
    <w:rsid w:val="00E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89F6"/>
  <w15:chartTrackingRefBased/>
  <w15:docId w15:val="{2B3720D6-E869-4E6F-A91F-70DCE9DE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qwerty-pc</dc:creator>
  <cp:keywords/>
  <dc:description/>
  <cp:lastModifiedBy>qwerty-pc</cp:lastModifiedBy>
  <cp:revision>6</cp:revision>
  <cp:lastPrinted>2023-09-15T05:24:00Z</cp:lastPrinted>
  <dcterms:created xsi:type="dcterms:W3CDTF">2023-09-15T05:19:00Z</dcterms:created>
  <dcterms:modified xsi:type="dcterms:W3CDTF">2023-09-15T05:25:00Z</dcterms:modified>
</cp:coreProperties>
</file>