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F4A4" w14:textId="77777777" w:rsidR="00EE00F6" w:rsidRDefault="00EE00F6" w:rsidP="00EE00F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Областное государственное бюджетное </w:t>
      </w:r>
    </w:p>
    <w:p w14:paraId="0562019C" w14:textId="77777777" w:rsidR="00EE00F6" w:rsidRDefault="00EE00F6" w:rsidP="00EE00F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14:paraId="1BE482D5" w14:textId="77777777" w:rsidR="00EE00F6" w:rsidRPr="00055115" w:rsidRDefault="00EE00F6" w:rsidP="00EE00F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z w:val="30"/>
          <w:szCs w:val="32"/>
          <w:lang w:eastAsia="ru-RU"/>
        </w:rPr>
      </w:pPr>
      <w:r w:rsidRPr="00055115">
        <w:rPr>
          <w:rFonts w:ascii="PT Astra Serif" w:eastAsia="Times New Roman" w:hAnsi="PT Astra Serif"/>
          <w:b/>
          <w:bCs/>
          <w:color w:val="000000"/>
          <w:sz w:val="30"/>
          <w:szCs w:val="32"/>
          <w:lang w:eastAsia="ru-RU"/>
        </w:rPr>
        <w:t>«Ульяновский педагогический колледж»</w:t>
      </w:r>
    </w:p>
    <w:p w14:paraId="287BF1F5" w14:textId="77777777" w:rsidR="00EE00F6" w:rsidRDefault="00EE00F6" w:rsidP="00EE00F6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14:paraId="35FE0FE8" w14:textId="77777777" w:rsidR="00EE00F6" w:rsidRPr="0092254C" w:rsidRDefault="00EE00F6" w:rsidP="00EE00F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z w:val="32"/>
          <w:szCs w:val="36"/>
          <w:lang w:eastAsia="ru-RU"/>
        </w:rPr>
      </w:pPr>
      <w:r w:rsidRPr="0092254C">
        <w:rPr>
          <w:rFonts w:ascii="PT Astra Serif" w:eastAsia="Times New Roman" w:hAnsi="PT Astra Serif"/>
          <w:b/>
          <w:bCs/>
          <w:color w:val="000000"/>
          <w:sz w:val="32"/>
          <w:szCs w:val="36"/>
          <w:lang w:eastAsia="ru-RU"/>
        </w:rPr>
        <w:t xml:space="preserve">Областной фестиваль творчества </w:t>
      </w:r>
    </w:p>
    <w:p w14:paraId="6EB51131" w14:textId="77777777" w:rsidR="00EE00F6" w:rsidRPr="00C56DBA" w:rsidRDefault="00EE00F6" w:rsidP="00EE00F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/>
          <w:bCs/>
          <w:i/>
          <w:iCs/>
          <w:color w:val="000000"/>
          <w:sz w:val="36"/>
          <w:szCs w:val="44"/>
          <w:lang w:eastAsia="ru-RU"/>
        </w:rPr>
      </w:pPr>
      <w:r w:rsidRPr="00C56DBA">
        <w:rPr>
          <w:rFonts w:ascii="PT Astra Serif" w:eastAsia="Times New Roman" w:hAnsi="PT Astra Serif"/>
          <w:b/>
          <w:bCs/>
          <w:i/>
          <w:iCs/>
          <w:color w:val="000000"/>
          <w:sz w:val="36"/>
          <w:szCs w:val="44"/>
          <w:lang w:eastAsia="ru-RU"/>
        </w:rPr>
        <w:t>«Под Рождественской звездой»</w:t>
      </w:r>
    </w:p>
    <w:p w14:paraId="336183CE" w14:textId="77777777" w:rsidR="00EE00F6" w:rsidRPr="00C56DBA" w:rsidRDefault="00EE00F6" w:rsidP="00EE00F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i/>
          <w:iCs/>
          <w:color w:val="000000"/>
          <w:sz w:val="28"/>
          <w:szCs w:val="28"/>
          <w:lang w:eastAsia="ru-RU"/>
        </w:rPr>
      </w:pPr>
    </w:p>
    <w:p w14:paraId="3F0A4B2E" w14:textId="77777777" w:rsidR="00EE00F6" w:rsidRDefault="00EE00F6" w:rsidP="00EE00F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z w:val="32"/>
          <w:szCs w:val="32"/>
          <w:lang w:eastAsia="ru-RU"/>
        </w:rPr>
      </w:pPr>
      <w:r w:rsidRPr="00E91717">
        <w:rPr>
          <w:rFonts w:ascii="PT Astra Serif" w:eastAsia="Times New Roman" w:hAnsi="PT Astra Serif"/>
          <w:b/>
          <w:bCs/>
          <w:color w:val="000000"/>
          <w:sz w:val="32"/>
          <w:szCs w:val="32"/>
          <w:lang w:eastAsia="ru-RU"/>
        </w:rPr>
        <w:t xml:space="preserve">Творческая площадка №7. </w:t>
      </w:r>
    </w:p>
    <w:p w14:paraId="08F2F948" w14:textId="77777777" w:rsidR="00EE00F6" w:rsidRDefault="00EE00F6" w:rsidP="00EE00F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z w:val="32"/>
          <w:szCs w:val="32"/>
          <w:lang w:eastAsia="ru-RU"/>
        </w:rPr>
      </w:pPr>
    </w:p>
    <w:p w14:paraId="6C520344" w14:textId="77777777" w:rsidR="00EE00F6" w:rsidRPr="00C56DBA" w:rsidRDefault="00EE00F6" w:rsidP="00EE00F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z w:val="32"/>
          <w:szCs w:val="32"/>
          <w:lang w:eastAsia="ru-RU"/>
        </w:rPr>
      </w:pPr>
      <w:r w:rsidRPr="00E91717">
        <w:rPr>
          <w:rFonts w:ascii="PT Astra Serif" w:eastAsia="Times New Roman" w:hAnsi="PT Astra Serif"/>
          <w:b/>
          <w:bCs/>
          <w:color w:val="000000"/>
          <w:sz w:val="32"/>
          <w:szCs w:val="32"/>
          <w:lang w:eastAsia="ru-RU"/>
        </w:rPr>
        <w:t xml:space="preserve">Методическая мастерская </w:t>
      </w:r>
    </w:p>
    <w:p w14:paraId="215425D1" w14:textId="77777777" w:rsidR="00EE00F6" w:rsidRDefault="00EE00F6" w:rsidP="00EE00F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/>
          <w:bCs/>
          <w:i/>
          <w:iCs/>
          <w:color w:val="000000"/>
          <w:sz w:val="32"/>
          <w:szCs w:val="36"/>
          <w:lang w:eastAsia="ru-RU"/>
        </w:rPr>
      </w:pPr>
      <w:r w:rsidRPr="00E91717">
        <w:rPr>
          <w:rFonts w:ascii="PT Astra Serif" w:eastAsia="Times New Roman" w:hAnsi="PT Astra Serif"/>
          <w:b/>
          <w:bCs/>
          <w:i/>
          <w:iCs/>
          <w:color w:val="000000"/>
          <w:sz w:val="32"/>
          <w:szCs w:val="36"/>
          <w:lang w:eastAsia="ru-RU"/>
        </w:rPr>
        <w:t xml:space="preserve">«Духовно-нравственное развитие и воспитание </w:t>
      </w:r>
    </w:p>
    <w:p w14:paraId="343B7BCC" w14:textId="77777777" w:rsidR="00EE00F6" w:rsidRPr="00E91717" w:rsidRDefault="00EE00F6" w:rsidP="00EE00F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/>
          <w:bCs/>
          <w:i/>
          <w:iCs/>
          <w:color w:val="000000"/>
          <w:sz w:val="32"/>
          <w:szCs w:val="36"/>
          <w:lang w:eastAsia="ru-RU"/>
        </w:rPr>
      </w:pPr>
      <w:r w:rsidRPr="00E91717">
        <w:rPr>
          <w:rFonts w:ascii="PT Astra Serif" w:eastAsia="Times New Roman" w:hAnsi="PT Astra Serif"/>
          <w:b/>
          <w:bCs/>
          <w:i/>
          <w:iCs/>
          <w:color w:val="000000"/>
          <w:sz w:val="32"/>
          <w:szCs w:val="36"/>
          <w:lang w:eastAsia="ru-RU"/>
        </w:rPr>
        <w:t xml:space="preserve">студенческой молодёжи: опыт, проблемы, перспективы»      </w:t>
      </w:r>
    </w:p>
    <w:p w14:paraId="690915C7" w14:textId="77777777" w:rsidR="00EE00F6" w:rsidRDefault="00EE00F6" w:rsidP="00EE00F6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1C9556E0" w14:textId="77777777" w:rsidR="00EE00F6" w:rsidRDefault="00EE00F6" w:rsidP="00EE00F6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28329236" w14:textId="77777777" w:rsidR="00EE00F6" w:rsidRDefault="00EE00F6" w:rsidP="00EE00F6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371FFC5B" w14:textId="77777777" w:rsidR="00EE00F6" w:rsidRPr="00E91717" w:rsidRDefault="00EE00F6" w:rsidP="00EE00F6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6121079F" w14:textId="77777777" w:rsidR="00EE00F6" w:rsidRPr="0092254C" w:rsidRDefault="00EE00F6" w:rsidP="00EE00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/>
          <w:b/>
          <w:bCs/>
          <w:color w:val="000000"/>
          <w:sz w:val="36"/>
          <w:szCs w:val="44"/>
          <w:lang w:eastAsia="ru-RU"/>
        </w:rPr>
      </w:pPr>
      <w:r w:rsidRPr="0092254C">
        <w:rPr>
          <w:rFonts w:ascii="PT Astra Serif" w:eastAsia="Times New Roman" w:hAnsi="PT Astra Serif"/>
          <w:b/>
          <w:bCs/>
          <w:color w:val="000000"/>
          <w:sz w:val="36"/>
          <w:szCs w:val="44"/>
          <w:lang w:eastAsia="ru-RU"/>
        </w:rPr>
        <w:t>МЕТОДИЧЕСКАЯ РАЗРАБОТКА</w:t>
      </w:r>
    </w:p>
    <w:p w14:paraId="4B2E536D" w14:textId="77777777" w:rsidR="00EE00F6" w:rsidRPr="0092254C" w:rsidRDefault="00EE00F6" w:rsidP="00EE00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/>
          <w:b/>
          <w:bCs/>
          <w:color w:val="000000"/>
          <w:sz w:val="34"/>
          <w:szCs w:val="40"/>
          <w:lang w:eastAsia="ru-RU"/>
        </w:rPr>
      </w:pPr>
      <w:r w:rsidRPr="0092254C">
        <w:rPr>
          <w:rFonts w:ascii="PT Astra Serif" w:eastAsia="Times New Roman" w:hAnsi="PT Astra Serif"/>
          <w:b/>
          <w:bCs/>
          <w:color w:val="000000"/>
          <w:sz w:val="34"/>
          <w:szCs w:val="40"/>
          <w:lang w:eastAsia="ru-RU"/>
        </w:rPr>
        <w:t>Конспект</w:t>
      </w:r>
    </w:p>
    <w:p w14:paraId="4B434F51" w14:textId="40E8EC06" w:rsidR="00EE00F6" w:rsidRPr="0092254C" w:rsidRDefault="00EE00F6" w:rsidP="00EE00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/>
          <w:color w:val="000000"/>
          <w:sz w:val="30"/>
          <w:szCs w:val="32"/>
          <w:lang w:eastAsia="ru-RU"/>
        </w:rPr>
      </w:pPr>
      <w:r w:rsidRPr="0092254C">
        <w:rPr>
          <w:rFonts w:ascii="PT Astra Serif" w:eastAsia="Times New Roman" w:hAnsi="PT Astra Serif"/>
          <w:color w:val="000000"/>
          <w:sz w:val="30"/>
          <w:szCs w:val="32"/>
          <w:lang w:eastAsia="ru-RU"/>
        </w:rPr>
        <w:t>внеучебного занятия по на тему</w:t>
      </w:r>
    </w:p>
    <w:p w14:paraId="7046C4A5" w14:textId="44C1C897" w:rsidR="00EE00F6" w:rsidRPr="0092254C" w:rsidRDefault="00EE00F6" w:rsidP="00EE00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/>
          <w:b/>
          <w:bCs/>
          <w:color w:val="000000"/>
          <w:sz w:val="36"/>
          <w:szCs w:val="44"/>
          <w:lang w:eastAsia="ru-RU"/>
        </w:rPr>
      </w:pPr>
      <w:r w:rsidRPr="0092254C">
        <w:rPr>
          <w:rFonts w:ascii="PT Astra Serif" w:eastAsia="Times New Roman" w:hAnsi="PT Astra Serif"/>
          <w:b/>
          <w:bCs/>
          <w:color w:val="000000"/>
          <w:sz w:val="36"/>
          <w:szCs w:val="44"/>
          <w:lang w:eastAsia="ru-RU"/>
        </w:rPr>
        <w:t>«</w:t>
      </w:r>
      <w:r>
        <w:rPr>
          <w:rFonts w:ascii="PT Astra Serif" w:eastAsia="Times New Roman" w:hAnsi="PT Astra Serif"/>
          <w:b/>
          <w:bCs/>
          <w:color w:val="000000"/>
          <w:sz w:val="36"/>
          <w:szCs w:val="44"/>
          <w:lang w:eastAsia="ru-RU"/>
        </w:rPr>
        <w:t>Круглый год. Обычаи и традиции русского народа</w:t>
      </w:r>
      <w:r w:rsidRPr="0092254C">
        <w:rPr>
          <w:rFonts w:ascii="PT Astra Serif" w:eastAsia="Times New Roman" w:hAnsi="PT Astra Serif"/>
          <w:b/>
          <w:bCs/>
          <w:color w:val="000000"/>
          <w:sz w:val="36"/>
          <w:szCs w:val="44"/>
          <w:lang w:eastAsia="ru-RU"/>
        </w:rPr>
        <w:t>»</w:t>
      </w:r>
    </w:p>
    <w:p w14:paraId="65F2CF32" w14:textId="77777777" w:rsidR="00EE00F6" w:rsidRPr="001E7B0D" w:rsidRDefault="00EE00F6" w:rsidP="00EE00F6">
      <w:pPr>
        <w:jc w:val="center"/>
        <w:rPr>
          <w:rFonts w:ascii="Times New Roman" w:hAnsi="Times New Roman"/>
          <w:sz w:val="32"/>
          <w:szCs w:val="32"/>
        </w:rPr>
      </w:pPr>
    </w:p>
    <w:p w14:paraId="6E64F5EC" w14:textId="77777777" w:rsidR="00EE00F6" w:rsidRDefault="00EE00F6" w:rsidP="00EE00F6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/>
          <w:color w:val="000000"/>
          <w:sz w:val="30"/>
          <w:szCs w:val="32"/>
          <w:lang w:eastAsia="ru-RU"/>
        </w:rPr>
      </w:pPr>
      <w:r w:rsidRPr="0092254C">
        <w:rPr>
          <w:rFonts w:ascii="PT Astra Serif" w:eastAsia="Times New Roman" w:hAnsi="PT Astra Serif"/>
          <w:color w:val="000000"/>
          <w:sz w:val="30"/>
          <w:szCs w:val="32"/>
          <w:lang w:eastAsia="ru-RU"/>
        </w:rPr>
        <w:t xml:space="preserve">Разработала преподаватель </w:t>
      </w:r>
    </w:p>
    <w:p w14:paraId="2F03A8AD" w14:textId="5924CD03" w:rsidR="00EE00F6" w:rsidRPr="0092254C" w:rsidRDefault="00EE00F6" w:rsidP="00EE00F6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/>
          <w:color w:val="000000"/>
          <w:sz w:val="30"/>
          <w:szCs w:val="32"/>
          <w:lang w:eastAsia="ru-RU"/>
        </w:rPr>
      </w:pPr>
      <w:r>
        <w:rPr>
          <w:rFonts w:ascii="PT Astra Serif" w:eastAsia="Times New Roman" w:hAnsi="PT Astra Serif"/>
          <w:color w:val="000000"/>
          <w:sz w:val="30"/>
          <w:szCs w:val="32"/>
          <w:lang w:eastAsia="ru-RU"/>
        </w:rPr>
        <w:t xml:space="preserve">русского языка и литературы </w:t>
      </w:r>
      <w:r w:rsidRPr="0092254C">
        <w:rPr>
          <w:rFonts w:ascii="PT Astra Serif" w:eastAsia="Times New Roman" w:hAnsi="PT Astra Serif"/>
          <w:color w:val="000000"/>
          <w:sz w:val="30"/>
          <w:szCs w:val="32"/>
          <w:lang w:eastAsia="ru-RU"/>
        </w:rPr>
        <w:t xml:space="preserve">ОГБПОУ УПК </w:t>
      </w:r>
    </w:p>
    <w:p w14:paraId="3A6AC3D3" w14:textId="32E91141" w:rsidR="00EE00F6" w:rsidRPr="0092254C" w:rsidRDefault="00EE00F6" w:rsidP="00EE00F6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/>
          <w:b/>
          <w:bCs/>
          <w:color w:val="000000"/>
          <w:sz w:val="30"/>
          <w:szCs w:val="32"/>
          <w:lang w:eastAsia="ru-RU"/>
        </w:rPr>
      </w:pPr>
      <w:r>
        <w:rPr>
          <w:rFonts w:ascii="PT Astra Serif" w:eastAsia="Times New Roman" w:hAnsi="PT Astra Serif"/>
          <w:b/>
          <w:bCs/>
          <w:color w:val="000000"/>
          <w:sz w:val="30"/>
          <w:szCs w:val="32"/>
          <w:lang w:eastAsia="ru-RU"/>
        </w:rPr>
        <w:t>Цухлова Светлана Ивановна</w:t>
      </w:r>
      <w:r w:rsidRPr="0092254C">
        <w:rPr>
          <w:rFonts w:ascii="PT Astra Serif" w:eastAsia="Times New Roman" w:hAnsi="PT Astra Serif"/>
          <w:b/>
          <w:bCs/>
          <w:color w:val="000000"/>
          <w:sz w:val="30"/>
          <w:szCs w:val="32"/>
          <w:lang w:eastAsia="ru-RU"/>
        </w:rPr>
        <w:t xml:space="preserve"> </w:t>
      </w:r>
    </w:p>
    <w:p w14:paraId="2CE73A5D" w14:textId="77777777" w:rsidR="00EE00F6" w:rsidRPr="0092254C" w:rsidRDefault="00EE00F6" w:rsidP="00EE00F6">
      <w:pPr>
        <w:jc w:val="center"/>
        <w:rPr>
          <w:b/>
          <w:bCs/>
          <w:sz w:val="32"/>
          <w:szCs w:val="32"/>
        </w:rPr>
      </w:pPr>
    </w:p>
    <w:p w14:paraId="3DB6CAEA" w14:textId="77777777" w:rsidR="00EE00F6" w:rsidRDefault="00EE00F6" w:rsidP="00EE00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14:paraId="289357A3" w14:textId="77777777" w:rsidR="00EE00F6" w:rsidRDefault="00EE00F6" w:rsidP="00EE00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14:paraId="3795DFE2" w14:textId="77777777" w:rsidR="00EE00F6" w:rsidRDefault="00EE00F6" w:rsidP="00EE00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14:paraId="0BBAA883" w14:textId="77777777" w:rsidR="00EE00F6" w:rsidRDefault="00EE00F6" w:rsidP="00EE00F6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14:paraId="12DF610A" w14:textId="77777777" w:rsidR="00EE00F6" w:rsidRDefault="00EE00F6" w:rsidP="00EE00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Ульяновск, 2023</w:t>
      </w:r>
    </w:p>
    <w:p w14:paraId="72D22186" w14:textId="5FAE614E" w:rsidR="001F0444" w:rsidRDefault="001F0444" w:rsidP="00EE00F6">
      <w:pPr>
        <w:jc w:val="both"/>
        <w:rPr>
          <w:rFonts w:ascii="Times New Roman" w:hAnsi="Times New Roman" w:cs="Times New Roman"/>
          <w:sz w:val="28"/>
          <w:szCs w:val="28"/>
        </w:rPr>
      </w:pPr>
      <w:r w:rsidRPr="009470F7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>: «Круглый год. Обычаи и традиции русского народа»</w:t>
      </w:r>
    </w:p>
    <w:p w14:paraId="025CF710" w14:textId="77777777" w:rsidR="001F0444" w:rsidRDefault="001F0444" w:rsidP="00EE00F6">
      <w:pPr>
        <w:jc w:val="both"/>
        <w:rPr>
          <w:rFonts w:ascii="Times New Roman" w:hAnsi="Times New Roman" w:cs="Times New Roman"/>
          <w:sz w:val="28"/>
          <w:szCs w:val="28"/>
        </w:rPr>
      </w:pPr>
      <w:r w:rsidRPr="009470F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470F7" w:rsidRPr="00947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уважение и любовь к традициям своего народа</w:t>
      </w:r>
      <w:r w:rsidR="00947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</w:t>
      </w:r>
      <w:r w:rsidR="009470F7"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с некоторыми формами русского фольклора, в том числе детского и календарного.</w:t>
      </w:r>
    </w:p>
    <w:p w14:paraId="437ECB26" w14:textId="77777777" w:rsidR="00CE60A4" w:rsidRPr="00CE60A4" w:rsidRDefault="00CE60A4" w:rsidP="00CE60A4">
      <w:pPr>
        <w:rPr>
          <w:rFonts w:ascii="Times New Roman" w:hAnsi="Times New Roman" w:cs="Times New Roman"/>
          <w:b/>
          <w:sz w:val="28"/>
          <w:szCs w:val="28"/>
        </w:rPr>
      </w:pPr>
      <w:r w:rsidRPr="00CE60A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72443C55" w14:textId="77777777" w:rsidR="00CE60A4" w:rsidRDefault="00CE60A4" w:rsidP="00EE00F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представления о традициях русского народа;</w:t>
      </w:r>
    </w:p>
    <w:p w14:paraId="3ECB7D51" w14:textId="77777777" w:rsidR="00CE60A4" w:rsidRDefault="00CE60A4" w:rsidP="00EE00F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фольклорными текстами, связанными с детской и обрядовой культурой;</w:t>
      </w:r>
    </w:p>
    <w:p w14:paraId="1F9370C2" w14:textId="77777777" w:rsidR="00CE60A4" w:rsidRPr="00CE60A4" w:rsidRDefault="00CE60A4" w:rsidP="00EE00F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традициям и культуре народов России.</w:t>
      </w:r>
    </w:p>
    <w:p w14:paraId="76597E44" w14:textId="77777777" w:rsidR="001F0444" w:rsidRDefault="00ED414D" w:rsidP="00EE00F6">
      <w:pPr>
        <w:jc w:val="both"/>
        <w:rPr>
          <w:rFonts w:ascii="Times New Roman" w:hAnsi="Times New Roman" w:cs="Times New Roman"/>
          <w:sz w:val="28"/>
          <w:szCs w:val="28"/>
        </w:rPr>
      </w:pPr>
      <w:r w:rsidRPr="00ED414D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мультимедийная презентация, чашка и полотенце для гадания, масленичные угощения, оформленные тематические зоны по временам года.</w:t>
      </w:r>
    </w:p>
    <w:p w14:paraId="624DF4F5" w14:textId="77777777" w:rsidR="00CE60A4" w:rsidRPr="0003777A" w:rsidRDefault="00CE60A4" w:rsidP="00EE00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77A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14:paraId="63BB3763" w14:textId="77777777" w:rsidR="00CE60A4" w:rsidRPr="0003777A" w:rsidRDefault="00CE60A4" w:rsidP="00EE00F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77A">
        <w:rPr>
          <w:rFonts w:ascii="Times New Roman" w:hAnsi="Times New Roman" w:cs="Times New Roman"/>
          <w:sz w:val="28"/>
          <w:szCs w:val="28"/>
          <w:shd w:val="clear" w:color="auto" w:fill="FFFFFF"/>
        </w:rPr>
        <w:t>Чичеров В.И.: Русское народное творчество. </w:t>
      </w:r>
      <w:r w:rsidRPr="000377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Подблюдные</w:t>
      </w:r>
      <w:r w:rsidRPr="0003777A">
        <w:rPr>
          <w:rFonts w:ascii="Times New Roman" w:hAnsi="Times New Roman" w:cs="Times New Roman"/>
          <w:sz w:val="28"/>
          <w:szCs w:val="28"/>
          <w:shd w:val="clear" w:color="auto" w:fill="FFFFFF"/>
        </w:rPr>
        <w:t> песни и </w:t>
      </w:r>
      <w:r w:rsidRPr="000377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гадания</w:t>
      </w:r>
      <w:r w:rsidRPr="0003777A">
        <w:rPr>
          <w:rFonts w:ascii="Times New Roman" w:hAnsi="Times New Roman" w:cs="Times New Roman"/>
          <w:sz w:val="28"/>
          <w:szCs w:val="28"/>
          <w:shd w:val="clear" w:color="auto" w:fill="FFFFFF"/>
        </w:rPr>
        <w:t>. Русские колядки. - древнерусская литература на drevne-rus-lit.niv.ru. </w:t>
      </w:r>
    </w:p>
    <w:p w14:paraId="2048CFBF" w14:textId="77777777" w:rsidR="0003777A" w:rsidRPr="0003777A" w:rsidRDefault="0003777A" w:rsidP="00EE00F6">
      <w:pPr>
        <w:pStyle w:val="a4"/>
        <w:numPr>
          <w:ilvl w:val="0"/>
          <w:numId w:val="4"/>
        </w:numPr>
        <w:jc w:val="both"/>
        <w:rPr>
          <w:rStyle w:val="a6"/>
          <w:rFonts w:ascii="Times New Roman" w:hAnsi="Times New Roman" w:cs="Times New Roman"/>
          <w:iCs w:val="0"/>
          <w:sz w:val="28"/>
          <w:szCs w:val="28"/>
        </w:rPr>
      </w:pPr>
      <w:r w:rsidRPr="0003777A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>Фольклорный театр / Сост., вступ. ст., предисл. к текстам и коммент. А. Ф. Некрыловой, Н. И. Савушкиной. - М.: Современник, 1988. - (Классическая б-ка «Современника»)</w:t>
      </w:r>
    </w:p>
    <w:p w14:paraId="2848AAB7" w14:textId="789BF08C" w:rsidR="0003777A" w:rsidRPr="00EE00F6" w:rsidRDefault="0003777A" w:rsidP="00EE00F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77A">
        <w:rPr>
          <w:rFonts w:ascii="Times New Roman" w:hAnsi="Times New Roman" w:cs="Times New Roman"/>
          <w:sz w:val="28"/>
          <w:szCs w:val="28"/>
        </w:rPr>
        <w:t>Мельников М.Н. Русский детский фольклор. – М., 1987.</w:t>
      </w:r>
    </w:p>
    <w:p w14:paraId="0CDF63CC" w14:textId="11681BB4" w:rsidR="0003777A" w:rsidRDefault="000377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зан</w:t>
      </w:r>
      <w:r w:rsidR="00EE00F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тия</w:t>
      </w:r>
    </w:p>
    <w:p w14:paraId="71043697" w14:textId="77777777" w:rsidR="00D879E8" w:rsidRDefault="00D879E8" w:rsidP="00EE00F6">
      <w:pPr>
        <w:jc w:val="both"/>
        <w:rPr>
          <w:rFonts w:ascii="Times New Roman" w:hAnsi="Times New Roman" w:cs="Times New Roman"/>
          <w:sz w:val="28"/>
          <w:szCs w:val="28"/>
        </w:rPr>
      </w:pPr>
      <w:r w:rsidRPr="00506AE3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гости дорогие! Проходите к нам в русскую горницу! Мы гостям всегда рады. Русские - народ хлебосольный, работящий, талантами разными отмеченный. Живем мы год за годом и жизнь свою по природному и рабочему календарю сверяем: от зимы к весне, от весны к лету, да осени. И каждое время года своими делами отмечено. Но, как говорят, делу время, а и потехе час. Хотим мы вас потешить.</w:t>
      </w:r>
      <w:r w:rsidR="001F0444">
        <w:rPr>
          <w:rFonts w:ascii="Times New Roman" w:hAnsi="Times New Roman" w:cs="Times New Roman"/>
          <w:sz w:val="28"/>
          <w:szCs w:val="28"/>
        </w:rPr>
        <w:t xml:space="preserve"> Год начинается с зимних праздников: Нового года и Рождества.</w:t>
      </w:r>
    </w:p>
    <w:p w14:paraId="49AF2283" w14:textId="77777777" w:rsidR="001F0444" w:rsidRDefault="00D879E8" w:rsidP="00EE00F6">
      <w:pPr>
        <w:jc w:val="both"/>
        <w:rPr>
          <w:rFonts w:ascii="Times New Roman" w:hAnsi="Times New Roman" w:cs="Times New Roman"/>
          <w:sz w:val="28"/>
          <w:szCs w:val="28"/>
        </w:rPr>
      </w:pPr>
      <w:r w:rsidRPr="00506AE3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Зимы у нас снежные, да веселые. Испокон веку год открывают рождественские Святки. Люди верят, что темные зимние ночи не простые, а волшебные, вещие. Кому же не интересно узнать свою судьбу? Вот девушки да парни на любовь и счастье гадали, а те, кто постарше, -</w:t>
      </w:r>
      <w:r w:rsidR="001F0444">
        <w:rPr>
          <w:rFonts w:ascii="Times New Roman" w:hAnsi="Times New Roman" w:cs="Times New Roman"/>
          <w:sz w:val="28"/>
          <w:szCs w:val="28"/>
        </w:rPr>
        <w:t xml:space="preserve"> на погоду в будущем году. И</w:t>
      </w:r>
      <w:r>
        <w:rPr>
          <w:rFonts w:ascii="Times New Roman" w:hAnsi="Times New Roman" w:cs="Times New Roman"/>
          <w:sz w:val="28"/>
          <w:szCs w:val="28"/>
        </w:rPr>
        <w:t xml:space="preserve"> мы вам хотим предложить сейчас погадать на свою судьбу. </w:t>
      </w:r>
    </w:p>
    <w:p w14:paraId="5ECBC58B" w14:textId="77777777" w:rsidR="001F0444" w:rsidRDefault="001F0444" w:rsidP="00EE0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произведениях русской литературы вы встречали эпизоды со святочными гаданиями? (Жуковский «Светлана», Пушкин «Евгений Онегин», Л.Толстой «Война и мир»</w:t>
      </w:r>
      <w:r w:rsidR="009470F7">
        <w:rPr>
          <w:rFonts w:ascii="Times New Roman" w:hAnsi="Times New Roman" w:cs="Times New Roman"/>
          <w:sz w:val="28"/>
          <w:szCs w:val="28"/>
        </w:rPr>
        <w:t>).</w:t>
      </w:r>
    </w:p>
    <w:p w14:paraId="4A664A0D" w14:textId="77777777" w:rsidR="00D879E8" w:rsidRDefault="009470F7" w:rsidP="00EE0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Девушки бросали за ворота башмачки, заглядывали в зеркала и слушали разговоры под окнами. </w:t>
      </w:r>
      <w:r w:rsidR="00506AE3">
        <w:rPr>
          <w:rFonts w:ascii="Times New Roman" w:hAnsi="Times New Roman" w:cs="Times New Roman"/>
          <w:sz w:val="28"/>
          <w:szCs w:val="28"/>
        </w:rPr>
        <w:t>Подблюдные гадания были особенно популярными. Каждый гадающий отдавал одну свою вещь, которую клали в блюдо и закрывали полотенцем. Девушки пели предсказания и доставали вещь. «Кому вынется, тому сбудется, кому сбудется, не минуется»</w:t>
      </w:r>
      <w:r>
        <w:rPr>
          <w:rFonts w:ascii="Times New Roman" w:hAnsi="Times New Roman" w:cs="Times New Roman"/>
          <w:sz w:val="28"/>
          <w:szCs w:val="28"/>
        </w:rPr>
        <w:t>. Предлагаем и вам погадать на судьбу. (Проводятся гадания с использованием традиционных песен).</w:t>
      </w:r>
    </w:p>
    <w:p w14:paraId="5133A56B" w14:textId="77777777" w:rsidR="00506AE3" w:rsidRDefault="00506AE3">
      <w:pPr>
        <w:rPr>
          <w:rFonts w:ascii="Times New Roman" w:hAnsi="Times New Roman" w:cs="Times New Roman"/>
          <w:b/>
          <w:sz w:val="28"/>
          <w:szCs w:val="28"/>
        </w:rPr>
      </w:pPr>
      <w:r w:rsidRPr="00506AE3">
        <w:rPr>
          <w:rFonts w:ascii="Times New Roman" w:hAnsi="Times New Roman" w:cs="Times New Roman"/>
          <w:b/>
          <w:sz w:val="28"/>
          <w:szCs w:val="28"/>
        </w:rPr>
        <w:t xml:space="preserve">Гадание. </w:t>
      </w:r>
    </w:p>
    <w:p w14:paraId="455DEBC3" w14:textId="77777777" w:rsidR="008F21A7" w:rsidRDefault="008F21A7">
      <w:pPr>
        <w:rPr>
          <w:rFonts w:ascii="Georgia" w:hAnsi="Georgia"/>
          <w:color w:val="333333"/>
          <w:shd w:val="clear" w:color="auto" w:fill="FFFFFF"/>
        </w:rPr>
        <w:sectPr w:rsidR="008F21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2A7547" w14:textId="77777777" w:rsidR="00506AE3" w:rsidRPr="009470F7" w:rsidRDefault="00506AE3" w:rsidP="008F21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0F7">
        <w:rPr>
          <w:rFonts w:ascii="Times New Roman" w:hAnsi="Times New Roman" w:cs="Times New Roman"/>
          <w:sz w:val="28"/>
          <w:szCs w:val="28"/>
          <w:shd w:val="clear" w:color="auto" w:fill="FFFFFF"/>
        </w:rPr>
        <w:t>Кому поем,</w:t>
      </w:r>
      <w:r w:rsidRPr="009470F7">
        <w:rPr>
          <w:rFonts w:ascii="Times New Roman" w:hAnsi="Times New Roman" w:cs="Times New Roman"/>
          <w:sz w:val="28"/>
          <w:szCs w:val="28"/>
        </w:rPr>
        <w:br/>
      </w:r>
      <w:r w:rsidRPr="009470F7">
        <w:rPr>
          <w:rFonts w:ascii="Times New Roman" w:hAnsi="Times New Roman" w:cs="Times New Roman"/>
          <w:sz w:val="28"/>
          <w:szCs w:val="28"/>
          <w:shd w:val="clear" w:color="auto" w:fill="FFFFFF"/>
        </w:rPr>
        <w:t>Тому выпоем,</w:t>
      </w:r>
      <w:r w:rsidRPr="009470F7">
        <w:rPr>
          <w:rFonts w:ascii="Times New Roman" w:hAnsi="Times New Roman" w:cs="Times New Roman"/>
          <w:sz w:val="28"/>
          <w:szCs w:val="28"/>
        </w:rPr>
        <w:br/>
      </w:r>
      <w:r w:rsidRPr="009470F7">
        <w:rPr>
          <w:rFonts w:ascii="Times New Roman" w:hAnsi="Times New Roman" w:cs="Times New Roman"/>
          <w:sz w:val="28"/>
          <w:szCs w:val="28"/>
          <w:shd w:val="clear" w:color="auto" w:fill="FFFFFF"/>
        </w:rPr>
        <w:t>Кому мечем,</w:t>
      </w:r>
      <w:r w:rsidRPr="009470F7">
        <w:rPr>
          <w:rFonts w:ascii="Times New Roman" w:hAnsi="Times New Roman" w:cs="Times New Roman"/>
          <w:sz w:val="28"/>
          <w:szCs w:val="28"/>
        </w:rPr>
        <w:br/>
      </w:r>
      <w:r w:rsidRPr="009470F7">
        <w:rPr>
          <w:rFonts w:ascii="Times New Roman" w:hAnsi="Times New Roman" w:cs="Times New Roman"/>
          <w:sz w:val="28"/>
          <w:szCs w:val="28"/>
          <w:shd w:val="clear" w:color="auto" w:fill="FFFFFF"/>
        </w:rPr>
        <w:t>Тому вымечем,</w:t>
      </w:r>
      <w:r w:rsidRPr="009470F7">
        <w:rPr>
          <w:rFonts w:ascii="Times New Roman" w:hAnsi="Times New Roman" w:cs="Times New Roman"/>
          <w:sz w:val="28"/>
          <w:szCs w:val="28"/>
        </w:rPr>
        <w:br/>
      </w:r>
      <w:r w:rsidRPr="00947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Кому </w:t>
      </w:r>
      <w:r w:rsidRPr="009470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жить богато,</w:t>
      </w:r>
      <w:r w:rsidRPr="009470F7">
        <w:rPr>
          <w:rFonts w:ascii="Times New Roman" w:hAnsi="Times New Roman" w:cs="Times New Roman"/>
          <w:sz w:val="28"/>
          <w:szCs w:val="28"/>
        </w:rPr>
        <w:br/>
      </w:r>
      <w:r w:rsidRPr="009470F7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Ходить хорошо!</w:t>
      </w:r>
    </w:p>
    <w:p w14:paraId="5AE1EBAC" w14:textId="77777777" w:rsidR="00506AE3" w:rsidRPr="009470F7" w:rsidRDefault="00506A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81B1F3F" w14:textId="77777777" w:rsidR="00506AE3" w:rsidRPr="009470F7" w:rsidRDefault="008F21A7" w:rsidP="008F21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0F7">
        <w:rPr>
          <w:rFonts w:ascii="Times New Roman" w:hAnsi="Times New Roman" w:cs="Times New Roman"/>
          <w:sz w:val="28"/>
          <w:szCs w:val="28"/>
          <w:shd w:val="clear" w:color="auto" w:fill="FFFFFF"/>
        </w:rPr>
        <w:t>Кому поем,</w:t>
      </w:r>
      <w:r w:rsidRPr="009470F7">
        <w:rPr>
          <w:rFonts w:ascii="Times New Roman" w:hAnsi="Times New Roman" w:cs="Times New Roman"/>
          <w:sz w:val="28"/>
          <w:szCs w:val="28"/>
        </w:rPr>
        <w:br/>
      </w:r>
      <w:r w:rsidRPr="009470F7">
        <w:rPr>
          <w:rFonts w:ascii="Times New Roman" w:hAnsi="Times New Roman" w:cs="Times New Roman"/>
          <w:sz w:val="28"/>
          <w:szCs w:val="28"/>
          <w:shd w:val="clear" w:color="auto" w:fill="FFFFFF"/>
        </w:rPr>
        <w:t>Тому добром!</w:t>
      </w:r>
      <w:r w:rsidRPr="009470F7">
        <w:rPr>
          <w:rFonts w:ascii="Times New Roman" w:hAnsi="Times New Roman" w:cs="Times New Roman"/>
          <w:sz w:val="28"/>
          <w:szCs w:val="28"/>
        </w:rPr>
        <w:br/>
      </w:r>
      <w:r w:rsidRPr="009470F7">
        <w:rPr>
          <w:rFonts w:ascii="Times New Roman" w:hAnsi="Times New Roman" w:cs="Times New Roman"/>
          <w:sz w:val="28"/>
          <w:szCs w:val="28"/>
          <w:shd w:val="clear" w:color="auto" w:fill="FFFFFF"/>
        </w:rPr>
        <w:t>Кому выйдется,</w:t>
      </w:r>
      <w:r w:rsidRPr="009470F7">
        <w:rPr>
          <w:rFonts w:ascii="Times New Roman" w:hAnsi="Times New Roman" w:cs="Times New Roman"/>
          <w:sz w:val="28"/>
          <w:szCs w:val="28"/>
        </w:rPr>
        <w:br/>
      </w:r>
      <w:r w:rsidRPr="00947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Тому </w:t>
      </w:r>
      <w:r w:rsidRPr="009470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лучше всего</w:t>
      </w:r>
      <w:r w:rsidRPr="009470F7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14:paraId="338A6DBC" w14:textId="77777777" w:rsidR="008F21A7" w:rsidRPr="009470F7" w:rsidRDefault="008F21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0A08176" w14:textId="77777777" w:rsidR="008F21A7" w:rsidRPr="009470F7" w:rsidRDefault="008F21A7" w:rsidP="008F21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0F7">
        <w:rPr>
          <w:rFonts w:ascii="Times New Roman" w:hAnsi="Times New Roman" w:cs="Times New Roman"/>
          <w:sz w:val="28"/>
          <w:szCs w:val="28"/>
          <w:shd w:val="clear" w:color="auto" w:fill="FFFFFF"/>
        </w:rPr>
        <w:t>Я на стуле сижу,</w:t>
      </w:r>
      <w:r w:rsidRPr="009470F7">
        <w:rPr>
          <w:rFonts w:ascii="Times New Roman" w:hAnsi="Times New Roman" w:cs="Times New Roman"/>
          <w:sz w:val="28"/>
          <w:szCs w:val="28"/>
        </w:rPr>
        <w:br/>
      </w:r>
      <w:r w:rsidRPr="009470F7">
        <w:rPr>
          <w:rFonts w:ascii="Times New Roman" w:hAnsi="Times New Roman" w:cs="Times New Roman"/>
          <w:sz w:val="28"/>
          <w:szCs w:val="28"/>
          <w:shd w:val="clear" w:color="auto" w:fill="FFFFFF"/>
        </w:rPr>
        <w:t>Из Тулы я жду.</w:t>
      </w:r>
      <w:r w:rsidRPr="009470F7">
        <w:rPr>
          <w:rFonts w:ascii="Times New Roman" w:hAnsi="Times New Roman" w:cs="Times New Roman"/>
          <w:sz w:val="28"/>
          <w:szCs w:val="28"/>
        </w:rPr>
        <w:br/>
      </w:r>
      <w:r w:rsidRPr="00947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Авось </w:t>
      </w:r>
      <w:r w:rsidRPr="009470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милый приедет</w:t>
      </w:r>
      <w:r w:rsidRPr="009470F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470F7">
        <w:rPr>
          <w:rFonts w:ascii="Times New Roman" w:hAnsi="Times New Roman" w:cs="Times New Roman"/>
          <w:sz w:val="28"/>
          <w:szCs w:val="28"/>
        </w:rPr>
        <w:br/>
      </w:r>
      <w:r w:rsidRPr="009470F7">
        <w:rPr>
          <w:rFonts w:ascii="Times New Roman" w:hAnsi="Times New Roman" w:cs="Times New Roman"/>
          <w:sz w:val="28"/>
          <w:szCs w:val="28"/>
          <w:shd w:val="clear" w:color="auto" w:fill="FFFFFF"/>
        </w:rPr>
        <w:t>Калач привезет.</w:t>
      </w:r>
      <w:r w:rsidRPr="009470F7">
        <w:rPr>
          <w:rFonts w:ascii="Times New Roman" w:hAnsi="Times New Roman" w:cs="Times New Roman"/>
          <w:sz w:val="28"/>
          <w:szCs w:val="28"/>
        </w:rPr>
        <w:br/>
      </w:r>
      <w:r w:rsidRPr="009470F7">
        <w:rPr>
          <w:rFonts w:ascii="Times New Roman" w:hAnsi="Times New Roman" w:cs="Times New Roman"/>
          <w:sz w:val="28"/>
          <w:szCs w:val="28"/>
          <w:shd w:val="clear" w:color="auto" w:fill="FFFFFF"/>
        </w:rPr>
        <w:t>Диво!</w:t>
      </w:r>
      <w:r w:rsidRPr="009470F7">
        <w:rPr>
          <w:rFonts w:ascii="Times New Roman" w:hAnsi="Times New Roman" w:cs="Times New Roman"/>
          <w:sz w:val="28"/>
          <w:szCs w:val="28"/>
        </w:rPr>
        <w:br/>
      </w:r>
      <w:r w:rsidRPr="009470F7">
        <w:rPr>
          <w:rFonts w:ascii="Times New Roman" w:hAnsi="Times New Roman" w:cs="Times New Roman"/>
          <w:sz w:val="28"/>
          <w:szCs w:val="28"/>
          <w:shd w:val="clear" w:color="auto" w:fill="FFFFFF"/>
        </w:rPr>
        <w:t>Кому эта песенка</w:t>
      </w:r>
      <w:r w:rsidRPr="009470F7">
        <w:rPr>
          <w:rFonts w:ascii="Times New Roman" w:hAnsi="Times New Roman" w:cs="Times New Roman"/>
          <w:sz w:val="28"/>
          <w:szCs w:val="28"/>
        </w:rPr>
        <w:br/>
      </w:r>
      <w:r w:rsidRPr="009470F7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Достанется,</w:t>
      </w:r>
      <w:r w:rsidRPr="009470F7">
        <w:rPr>
          <w:rFonts w:ascii="Times New Roman" w:hAnsi="Times New Roman" w:cs="Times New Roman"/>
          <w:sz w:val="28"/>
          <w:szCs w:val="28"/>
        </w:rPr>
        <w:br/>
      </w:r>
      <w:r w:rsidRPr="009470F7">
        <w:rPr>
          <w:rFonts w:ascii="Times New Roman" w:hAnsi="Times New Roman" w:cs="Times New Roman"/>
          <w:sz w:val="28"/>
          <w:szCs w:val="28"/>
          <w:shd w:val="clear" w:color="auto" w:fill="FFFFFF"/>
        </w:rPr>
        <w:t>Тому вынется,</w:t>
      </w:r>
      <w:r w:rsidRPr="009470F7">
        <w:rPr>
          <w:rFonts w:ascii="Times New Roman" w:hAnsi="Times New Roman" w:cs="Times New Roman"/>
          <w:sz w:val="28"/>
          <w:szCs w:val="28"/>
        </w:rPr>
        <w:br/>
      </w:r>
      <w:r w:rsidRPr="009470F7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 сбудется.</w:t>
      </w:r>
    </w:p>
    <w:p w14:paraId="0893869A" w14:textId="77777777" w:rsidR="008F21A7" w:rsidRPr="009470F7" w:rsidRDefault="008F21A7" w:rsidP="008F21A7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</w:p>
    <w:p w14:paraId="1E9F89A7" w14:textId="77777777" w:rsidR="008F21A7" w:rsidRPr="009470F7" w:rsidRDefault="008F21A7" w:rsidP="008F21A7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9470F7">
        <w:rPr>
          <w:sz w:val="28"/>
          <w:szCs w:val="28"/>
        </w:rPr>
        <w:t>Сидит кошечка</w:t>
      </w:r>
      <w:r w:rsidRPr="009470F7">
        <w:rPr>
          <w:sz w:val="28"/>
          <w:szCs w:val="28"/>
        </w:rPr>
        <w:br/>
        <w:t>В лукошечке,</w:t>
      </w:r>
      <w:r w:rsidRPr="009470F7">
        <w:rPr>
          <w:sz w:val="28"/>
          <w:szCs w:val="28"/>
        </w:rPr>
        <w:br/>
        <w:t>Она шириночки шьет,</w:t>
      </w:r>
      <w:r w:rsidRPr="009470F7">
        <w:rPr>
          <w:sz w:val="28"/>
          <w:szCs w:val="28"/>
        </w:rPr>
        <w:br/>
        <w:t xml:space="preserve">За кота </w:t>
      </w:r>
      <w:r w:rsidRPr="009470F7">
        <w:rPr>
          <w:b/>
          <w:sz w:val="28"/>
          <w:szCs w:val="28"/>
        </w:rPr>
        <w:t>замуж</w:t>
      </w:r>
      <w:r w:rsidRPr="009470F7">
        <w:rPr>
          <w:sz w:val="28"/>
          <w:szCs w:val="28"/>
        </w:rPr>
        <w:t xml:space="preserve"> идет.</w:t>
      </w:r>
    </w:p>
    <w:p w14:paraId="69709EFC" w14:textId="77777777" w:rsidR="008F21A7" w:rsidRPr="009470F7" w:rsidRDefault="008F21A7" w:rsidP="008F21A7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9470F7">
        <w:rPr>
          <w:sz w:val="28"/>
          <w:szCs w:val="28"/>
        </w:rPr>
        <w:t xml:space="preserve"> Кому поем,</w:t>
      </w:r>
      <w:r w:rsidRPr="009470F7">
        <w:rPr>
          <w:sz w:val="28"/>
          <w:szCs w:val="28"/>
        </w:rPr>
        <w:br/>
        <w:t>Тому добро!</w:t>
      </w:r>
    </w:p>
    <w:p w14:paraId="20902927" w14:textId="77777777" w:rsidR="008F21A7" w:rsidRPr="009470F7" w:rsidRDefault="008F21A7">
      <w:pPr>
        <w:rPr>
          <w:rFonts w:ascii="Times New Roman" w:hAnsi="Times New Roman" w:cs="Times New Roman"/>
          <w:b/>
          <w:sz w:val="28"/>
          <w:szCs w:val="28"/>
        </w:rPr>
        <w:sectPr w:rsidR="008F21A7" w:rsidRPr="009470F7" w:rsidSect="008F21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5877D75" w14:textId="77777777" w:rsidR="008F21A7" w:rsidRDefault="008F21A7" w:rsidP="00EE0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3. </w:t>
      </w:r>
      <w:r>
        <w:rPr>
          <w:rFonts w:ascii="Times New Roman" w:hAnsi="Times New Roman" w:cs="Times New Roman"/>
          <w:sz w:val="28"/>
          <w:szCs w:val="28"/>
        </w:rPr>
        <w:t>После зимы весна своим чередом. Только, чтобы весна пришла, нужно зиму проводить. Проводы зимы до сих пор отмечаются с большим размахом. Масленицу жгут, блины едят, скоморохи всех веселят. Широкую масленицу отмечают целую неделю. Главным блюдом в эти дни становятся блины. С медом, вареньем, сметаной, творогом</w:t>
      </w:r>
      <w:r w:rsidR="00F67607">
        <w:rPr>
          <w:rFonts w:ascii="Times New Roman" w:hAnsi="Times New Roman" w:cs="Times New Roman"/>
          <w:sz w:val="28"/>
          <w:szCs w:val="28"/>
        </w:rPr>
        <w:t>… Мы тоже вас хотим угос</w:t>
      </w:r>
      <w:r w:rsidR="009470F7">
        <w:rPr>
          <w:rFonts w:ascii="Times New Roman" w:hAnsi="Times New Roman" w:cs="Times New Roman"/>
          <w:sz w:val="28"/>
          <w:szCs w:val="28"/>
        </w:rPr>
        <w:t>тить и песней веселой потешить</w:t>
      </w:r>
      <w:r w:rsidR="00F67607">
        <w:rPr>
          <w:rFonts w:ascii="Times New Roman" w:hAnsi="Times New Roman" w:cs="Times New Roman"/>
          <w:sz w:val="28"/>
          <w:szCs w:val="28"/>
        </w:rPr>
        <w:t xml:space="preserve"> (фонограмма </w:t>
      </w:r>
      <w:r w:rsidR="009470F7">
        <w:rPr>
          <w:rFonts w:ascii="Times New Roman" w:hAnsi="Times New Roman" w:cs="Times New Roman"/>
          <w:sz w:val="28"/>
          <w:szCs w:val="28"/>
        </w:rPr>
        <w:t xml:space="preserve">в исполнении коллектива </w:t>
      </w:r>
      <w:r w:rsidR="00F67607">
        <w:rPr>
          <w:rFonts w:ascii="Times New Roman" w:hAnsi="Times New Roman" w:cs="Times New Roman"/>
          <w:sz w:val="28"/>
          <w:szCs w:val="28"/>
        </w:rPr>
        <w:t>«Иван Купала»</w:t>
      </w:r>
      <w:r w:rsidR="009470F7">
        <w:rPr>
          <w:rFonts w:ascii="Times New Roman" w:hAnsi="Times New Roman" w:cs="Times New Roman"/>
          <w:sz w:val="28"/>
          <w:szCs w:val="28"/>
        </w:rPr>
        <w:t xml:space="preserve"> песни</w:t>
      </w:r>
      <w:r w:rsidR="00F67607">
        <w:rPr>
          <w:rFonts w:ascii="Times New Roman" w:hAnsi="Times New Roman" w:cs="Times New Roman"/>
          <w:sz w:val="28"/>
          <w:szCs w:val="28"/>
        </w:rPr>
        <w:t xml:space="preserve"> «Масленица-кривошейка».</w:t>
      </w:r>
      <w:r w:rsidR="009470F7">
        <w:rPr>
          <w:rFonts w:ascii="Times New Roman" w:hAnsi="Times New Roman" w:cs="Times New Roman"/>
          <w:sz w:val="28"/>
          <w:szCs w:val="28"/>
        </w:rPr>
        <w:t xml:space="preserve"> Угощение гостей блинами с медом и вареньем). Масленицу провожали широко и весело. И детей, и взрослых веселили скоморохи и кукольники. Особенно популярным был народный кукольный театр. Петрушка – любимый персонаж сценок. Давайте и мы посмотрим на его проделки.</w:t>
      </w:r>
    </w:p>
    <w:p w14:paraId="49E4C580" w14:textId="77777777" w:rsidR="009470F7" w:rsidRDefault="009470F7" w:rsidP="00EE0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(Демонстрация </w:t>
      </w:r>
      <w:r w:rsidR="00111F21">
        <w:rPr>
          <w:rFonts w:ascii="Times New Roman" w:hAnsi="Times New Roman" w:cs="Times New Roman"/>
          <w:sz w:val="28"/>
          <w:szCs w:val="28"/>
        </w:rPr>
        <w:t xml:space="preserve">фрагмента </w:t>
      </w:r>
      <w:r w:rsidR="007F2CE2">
        <w:rPr>
          <w:rFonts w:ascii="Times New Roman" w:hAnsi="Times New Roman" w:cs="Times New Roman"/>
          <w:sz w:val="28"/>
          <w:szCs w:val="28"/>
        </w:rPr>
        <w:t>традиционных сценок с перчаточными куклами-петрушками. Сцена Петрушка и Цыган).</w:t>
      </w:r>
    </w:p>
    <w:p w14:paraId="68798ABA" w14:textId="62FFB61F" w:rsidR="007F2CE2" w:rsidRPr="007F2CE2" w:rsidRDefault="007F2CE2" w:rsidP="007F2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 е т р у ш к а. О, какой красивый и веселый. Ты зачем пришел?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Ц ы г а н. Я пришел лошади продавать.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     П е т р у ш к а. Ты пришел лошадей воровать? Попробуй-ка!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Ц ы г а н. Я не пришел воровать, а продавать.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П е т р у ш к а. Какая у тебя есть лошадка?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Ц ы г а н. У меня есть: первая пега, вторая помесь чала, которая головой качала, а третья — грива густая, а голова пустая.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П е т р у ш к а. Ого! Чисто форсистые лошади. Сколько? Сколько ты просишь за лошадь?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Ц ы г а н. Сто пятьдесят рублей.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П е т р у ш к а. Неужели сто восемьдесят гвоздей?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Ц ы г а н. Не гвоздей, рублей.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П е т р у ш к а. Дрожжей?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Ц ы г а н. Не дрожжей, а рублей.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П е т р у ш к а. Голубей?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Ц ы г а н. Не голубей, а рублей.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П е т р у ш к а. Шестьдесят г</w:t>
      </w:r>
      <w:r w:rsidR="00893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ивен с пятаками и полтора</w:t>
      </w:r>
      <w:r w:rsidR="00893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пятака.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Ц ы г а н. Это мало.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П е т р у ш к а. Цыган, иди сюда, что ты засиделся? Вот тебе сто рублей.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Ц ы г а н. Мало.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П е т р у ш к а. Вот сто восемьдесят.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Ц ы г а н. Давай, барин, задатку.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П е т р у ш к а. Давай сперва лошадку.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Ц ы г а н. По наше цыгански вперед задатку, а потом лошадку.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П е т р у ш к а. Что тебе дать — серебра, золота или бумажку? (Уходя.) Я тебе отсчитаю деревяшку.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Ц ы г а н. Дует, дует ветерок... Погуливай, гуливай. Никому не скажем.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Выходит П е т р у ш к а.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П е т р у ш к а. Считай деньги.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Ц ы г а н. Где деньги?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П е т р у ш к а. Вот здесь, считай.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Ц ы г а н. Раз, два, три... А где деньги?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Петрушка бьет его палкой.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Ц ы г а н. Мне таких денег не надо. Бери лошадку, мне не надо задатка.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П е т р у ш к а. Ты просишь сто восемьдесят. Вот тебе триста шестьдесят! (Бьет его.) Вот восемьсот! (Бьет.)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Цыган уходит и присылает лошадь.</w:t>
      </w:r>
      <w:r w:rsidRPr="007F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</w:t>
      </w:r>
    </w:p>
    <w:p w14:paraId="19CBE980" w14:textId="77777777" w:rsidR="00F67607" w:rsidRDefault="00F67607" w:rsidP="00EE00F6">
      <w:pPr>
        <w:jc w:val="both"/>
        <w:rPr>
          <w:rFonts w:ascii="Times New Roman" w:hAnsi="Times New Roman" w:cs="Times New Roman"/>
          <w:sz w:val="28"/>
          <w:szCs w:val="28"/>
        </w:rPr>
      </w:pPr>
      <w:r w:rsidRPr="00F67607">
        <w:rPr>
          <w:rFonts w:ascii="Times New Roman" w:hAnsi="Times New Roman" w:cs="Times New Roman"/>
          <w:b/>
          <w:sz w:val="28"/>
          <w:szCs w:val="28"/>
        </w:rPr>
        <w:t xml:space="preserve">Ведущий 4. </w:t>
      </w:r>
      <w:r>
        <w:rPr>
          <w:rFonts w:ascii="Times New Roman" w:hAnsi="Times New Roman" w:cs="Times New Roman"/>
          <w:sz w:val="28"/>
          <w:szCs w:val="28"/>
        </w:rPr>
        <w:t xml:space="preserve">За весной лето красное приходит, березкам кудри заплетает. Главный праздник лета – Троица, или Иван Купала. Это самое начало лета, когда природа в цвету. Много традиций было в этот день: девушки плели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венки бросали их в реку – чей поплывет по течению, той счастливой быть; прыгали через костер, водили хороводы и играли. </w:t>
      </w:r>
    </w:p>
    <w:p w14:paraId="3EC98481" w14:textId="77777777" w:rsidR="00F67607" w:rsidRDefault="00F67607" w:rsidP="00EE0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предлагаем вам сыграть в одну традиционную игру, в которой, вы, возможно, узнаете современный, знакомый вам, вариант.  </w:t>
      </w:r>
    </w:p>
    <w:p w14:paraId="53ED1AC2" w14:textId="77777777" w:rsidR="00F67607" w:rsidRDefault="00F67607" w:rsidP="00EE00F6">
      <w:pPr>
        <w:jc w:val="both"/>
        <w:rPr>
          <w:rFonts w:ascii="Times New Roman" w:hAnsi="Times New Roman" w:cs="Times New Roman"/>
          <w:sz w:val="28"/>
          <w:szCs w:val="28"/>
        </w:rPr>
      </w:pPr>
      <w:r w:rsidRPr="000D6CF3">
        <w:rPr>
          <w:rFonts w:ascii="Times New Roman" w:hAnsi="Times New Roman" w:cs="Times New Roman"/>
          <w:b/>
          <w:sz w:val="28"/>
          <w:szCs w:val="28"/>
        </w:rPr>
        <w:t>Правила игры</w:t>
      </w:r>
      <w:r>
        <w:rPr>
          <w:rFonts w:ascii="Times New Roman" w:hAnsi="Times New Roman" w:cs="Times New Roman"/>
          <w:sz w:val="28"/>
          <w:szCs w:val="28"/>
        </w:rPr>
        <w:t xml:space="preserve">: все делятся на 2 команды (по 6 человек), берутся за руки и встают в две шеренги напротив друг </w:t>
      </w:r>
      <w:r w:rsidR="000D6CF3">
        <w:rPr>
          <w:rFonts w:ascii="Times New Roman" w:hAnsi="Times New Roman" w:cs="Times New Roman"/>
          <w:sz w:val="28"/>
          <w:szCs w:val="28"/>
        </w:rPr>
        <w:t>друга. По очереди команды идут вперед и назад со словами. В конце выбирается «невеста», которая должна попробовать разорвать цепь противоположной команды. Если у нее не получается, то она остается в команде противника, если получается, то забирает с собой одного участника.</w:t>
      </w:r>
    </w:p>
    <w:p w14:paraId="4A2872C5" w14:textId="77777777" w:rsidR="000D6CF3" w:rsidRDefault="000D6CF3">
      <w:pPr>
        <w:rPr>
          <w:rFonts w:ascii="Times New Roman" w:hAnsi="Times New Roman" w:cs="Times New Roman"/>
          <w:sz w:val="28"/>
          <w:szCs w:val="28"/>
        </w:rPr>
      </w:pPr>
      <w:r w:rsidRPr="000D6CF3">
        <w:rPr>
          <w:rFonts w:ascii="Times New Roman" w:hAnsi="Times New Roman" w:cs="Times New Roman"/>
          <w:b/>
          <w:sz w:val="28"/>
          <w:szCs w:val="28"/>
        </w:rPr>
        <w:t>Слова игры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CC7D7CC" w14:textId="77777777" w:rsidR="000D6CF3" w:rsidRPr="000D6CF3" w:rsidRDefault="000D6CF3" w:rsidP="00674FA6">
      <w:pPr>
        <w:pStyle w:val="a3"/>
        <w:spacing w:before="0" w:beforeAutospacing="0" w:after="0" w:afterAutospacing="0"/>
        <w:rPr>
          <w:sz w:val="28"/>
          <w:szCs w:val="28"/>
        </w:rPr>
      </w:pPr>
      <w:r w:rsidRPr="000D6CF3">
        <w:rPr>
          <w:sz w:val="28"/>
          <w:szCs w:val="28"/>
        </w:rPr>
        <w:t>Одна линия приближается к первой, все игроки хором приговаривают:</w:t>
      </w:r>
    </w:p>
    <w:p w14:paraId="69AE539F" w14:textId="77777777" w:rsidR="000D6CF3" w:rsidRPr="000D6CF3" w:rsidRDefault="000D6CF3" w:rsidP="00674FA6">
      <w:pPr>
        <w:pStyle w:val="a3"/>
        <w:spacing w:before="0" w:beforeAutospacing="0" w:after="0" w:afterAutospacing="0"/>
        <w:rPr>
          <w:sz w:val="28"/>
          <w:szCs w:val="28"/>
        </w:rPr>
      </w:pPr>
      <w:r w:rsidRPr="000D6CF3">
        <w:rPr>
          <w:rStyle w:val="a6"/>
          <w:b/>
          <w:bCs/>
          <w:sz w:val="28"/>
          <w:szCs w:val="28"/>
        </w:rPr>
        <w:t>- Бояре, мы к вам пришли,</w:t>
      </w:r>
    </w:p>
    <w:p w14:paraId="5FCAE289" w14:textId="77777777" w:rsidR="000D6CF3" w:rsidRPr="000D6CF3" w:rsidRDefault="000D6CF3" w:rsidP="00674FA6">
      <w:pPr>
        <w:pStyle w:val="a3"/>
        <w:spacing w:before="0" w:beforeAutospacing="0" w:after="0" w:afterAutospacing="0"/>
        <w:rPr>
          <w:sz w:val="28"/>
          <w:szCs w:val="28"/>
        </w:rPr>
      </w:pPr>
      <w:r w:rsidRPr="000D6CF3">
        <w:rPr>
          <w:sz w:val="28"/>
          <w:szCs w:val="28"/>
        </w:rPr>
        <w:t>отходит назад со словами:</w:t>
      </w:r>
    </w:p>
    <w:p w14:paraId="05619191" w14:textId="77777777" w:rsidR="000D6CF3" w:rsidRPr="000D6CF3" w:rsidRDefault="000D6CF3" w:rsidP="00674FA6">
      <w:pPr>
        <w:pStyle w:val="a3"/>
        <w:spacing w:before="0" w:beforeAutospacing="0" w:after="0" w:afterAutospacing="0"/>
        <w:rPr>
          <w:sz w:val="28"/>
          <w:szCs w:val="28"/>
        </w:rPr>
      </w:pPr>
      <w:r w:rsidRPr="000D6CF3">
        <w:rPr>
          <w:rStyle w:val="a6"/>
          <w:b/>
          <w:bCs/>
          <w:sz w:val="28"/>
          <w:szCs w:val="28"/>
        </w:rPr>
        <w:t>«Молодые, мы к вам пришли»</w:t>
      </w:r>
    </w:p>
    <w:p w14:paraId="0B1A1B74" w14:textId="77777777" w:rsidR="000D6CF3" w:rsidRPr="000D6CF3" w:rsidRDefault="000D6CF3" w:rsidP="00674FA6">
      <w:pPr>
        <w:pStyle w:val="a3"/>
        <w:spacing w:before="0" w:beforeAutospacing="0" w:after="0" w:afterAutospacing="0"/>
        <w:rPr>
          <w:sz w:val="28"/>
          <w:szCs w:val="28"/>
        </w:rPr>
      </w:pPr>
      <w:r w:rsidRPr="000D6CF3">
        <w:rPr>
          <w:sz w:val="28"/>
          <w:szCs w:val="28"/>
        </w:rPr>
        <w:t>и останавливается. Другая линия начинает приб</w:t>
      </w:r>
      <w:r>
        <w:rPr>
          <w:sz w:val="28"/>
          <w:szCs w:val="28"/>
        </w:rPr>
        <w:t>лижается к первой со словами: </w:t>
      </w:r>
    </w:p>
    <w:p w14:paraId="039BF854" w14:textId="77777777" w:rsidR="000D6CF3" w:rsidRPr="000D6CF3" w:rsidRDefault="000D6CF3" w:rsidP="00674FA6">
      <w:pPr>
        <w:pStyle w:val="a3"/>
        <w:spacing w:before="0" w:beforeAutospacing="0" w:after="0" w:afterAutospacing="0"/>
        <w:rPr>
          <w:sz w:val="28"/>
          <w:szCs w:val="28"/>
        </w:rPr>
      </w:pPr>
      <w:r w:rsidRPr="000D6CF3">
        <w:rPr>
          <w:rStyle w:val="a6"/>
          <w:sz w:val="28"/>
          <w:szCs w:val="28"/>
        </w:rPr>
        <w:t>- Бояре, а зачем пришли,</w:t>
      </w:r>
      <w:r w:rsidRPr="000D6CF3">
        <w:rPr>
          <w:i/>
          <w:iCs/>
          <w:sz w:val="28"/>
          <w:szCs w:val="28"/>
        </w:rPr>
        <w:br/>
      </w:r>
      <w:r w:rsidRPr="000D6CF3">
        <w:rPr>
          <w:rStyle w:val="a6"/>
          <w:sz w:val="28"/>
          <w:szCs w:val="28"/>
        </w:rPr>
        <w:t>Дорогие, а зачем пришли?</w:t>
      </w:r>
    </w:p>
    <w:p w14:paraId="11925110" w14:textId="77777777" w:rsidR="000D6CF3" w:rsidRPr="000D6CF3" w:rsidRDefault="000D6CF3" w:rsidP="00674FA6">
      <w:pPr>
        <w:pStyle w:val="a3"/>
        <w:spacing w:before="0" w:beforeAutospacing="0" w:after="0" w:afterAutospacing="0"/>
        <w:rPr>
          <w:sz w:val="28"/>
          <w:szCs w:val="28"/>
        </w:rPr>
      </w:pPr>
      <w:r w:rsidRPr="000D6CF3">
        <w:rPr>
          <w:sz w:val="28"/>
          <w:szCs w:val="28"/>
        </w:rPr>
        <w:t>Далее по аналогии:</w:t>
      </w:r>
    </w:p>
    <w:p w14:paraId="353C7C2D" w14:textId="77777777" w:rsidR="000D6CF3" w:rsidRPr="000D6CF3" w:rsidRDefault="000D6CF3" w:rsidP="00674FA6">
      <w:pPr>
        <w:pStyle w:val="a3"/>
        <w:spacing w:before="0" w:beforeAutospacing="0" w:after="0" w:afterAutospacing="0"/>
        <w:rPr>
          <w:sz w:val="28"/>
          <w:szCs w:val="28"/>
        </w:rPr>
      </w:pPr>
      <w:r w:rsidRPr="000D6CF3">
        <w:rPr>
          <w:rStyle w:val="a6"/>
          <w:b/>
          <w:bCs/>
          <w:sz w:val="28"/>
          <w:szCs w:val="28"/>
        </w:rPr>
        <w:t>- Бояре, нам невеста нужна,</w:t>
      </w:r>
      <w:r w:rsidRPr="000D6CF3">
        <w:rPr>
          <w:b/>
          <w:bCs/>
          <w:i/>
          <w:iCs/>
          <w:sz w:val="28"/>
          <w:szCs w:val="28"/>
        </w:rPr>
        <w:br/>
      </w:r>
      <w:r w:rsidRPr="000D6CF3">
        <w:rPr>
          <w:rStyle w:val="a6"/>
          <w:b/>
          <w:bCs/>
          <w:sz w:val="28"/>
          <w:szCs w:val="28"/>
        </w:rPr>
        <w:t>Дорогие, нам невеста нужна.</w:t>
      </w:r>
    </w:p>
    <w:p w14:paraId="6C748803" w14:textId="77777777" w:rsidR="000D6CF3" w:rsidRPr="000D6CF3" w:rsidRDefault="000D6CF3" w:rsidP="00674FA6">
      <w:pPr>
        <w:pStyle w:val="a3"/>
        <w:spacing w:before="0" w:beforeAutospacing="0" w:after="0" w:afterAutospacing="0"/>
        <w:rPr>
          <w:sz w:val="28"/>
          <w:szCs w:val="28"/>
        </w:rPr>
      </w:pPr>
      <w:r w:rsidRPr="000D6CF3">
        <w:rPr>
          <w:rStyle w:val="a6"/>
          <w:sz w:val="28"/>
          <w:szCs w:val="28"/>
        </w:rPr>
        <w:t>- Бояре, а какая вам нужна,</w:t>
      </w:r>
      <w:r w:rsidRPr="000D6CF3">
        <w:rPr>
          <w:i/>
          <w:iCs/>
          <w:sz w:val="28"/>
          <w:szCs w:val="28"/>
        </w:rPr>
        <w:br/>
      </w:r>
      <w:r w:rsidRPr="000D6CF3">
        <w:rPr>
          <w:rStyle w:val="a6"/>
          <w:sz w:val="28"/>
          <w:szCs w:val="28"/>
        </w:rPr>
        <w:t>Дорогие, а какая нам нужна?</w:t>
      </w:r>
    </w:p>
    <w:p w14:paraId="4D92C7BC" w14:textId="77777777" w:rsidR="000D6CF3" w:rsidRPr="000D6CF3" w:rsidRDefault="000D6CF3" w:rsidP="00674FA6">
      <w:pPr>
        <w:pStyle w:val="a3"/>
        <w:spacing w:before="0" w:beforeAutospacing="0" w:after="0" w:afterAutospacing="0"/>
        <w:rPr>
          <w:sz w:val="28"/>
          <w:szCs w:val="28"/>
        </w:rPr>
      </w:pPr>
      <w:r w:rsidRPr="000D6CF3">
        <w:rPr>
          <w:rStyle w:val="a5"/>
          <w:sz w:val="28"/>
          <w:szCs w:val="28"/>
        </w:rPr>
        <w:t>-  Бояре, нам вот эта нужна,</w:t>
      </w:r>
      <w:r w:rsidRPr="000D6CF3">
        <w:rPr>
          <w:b/>
          <w:bCs/>
          <w:sz w:val="28"/>
          <w:szCs w:val="28"/>
        </w:rPr>
        <w:br/>
      </w:r>
      <w:r w:rsidRPr="000D6CF3">
        <w:rPr>
          <w:rStyle w:val="a5"/>
          <w:sz w:val="28"/>
          <w:szCs w:val="28"/>
        </w:rPr>
        <w:t>Дорогие, нам вот эта нужна.</w:t>
      </w:r>
    </w:p>
    <w:p w14:paraId="13055FD3" w14:textId="77777777" w:rsidR="000D6CF3" w:rsidRPr="000D6CF3" w:rsidRDefault="000D6CF3" w:rsidP="00674FA6">
      <w:pPr>
        <w:pStyle w:val="a3"/>
        <w:spacing w:before="0" w:beforeAutospacing="0" w:after="0" w:afterAutospacing="0"/>
        <w:rPr>
          <w:sz w:val="28"/>
          <w:szCs w:val="28"/>
        </w:rPr>
      </w:pPr>
      <w:r w:rsidRPr="000D6CF3">
        <w:rPr>
          <w:rStyle w:val="a5"/>
          <w:sz w:val="28"/>
          <w:szCs w:val="28"/>
        </w:rPr>
        <w:t>(</w:t>
      </w:r>
      <w:r w:rsidRPr="000D6CF3">
        <w:rPr>
          <w:sz w:val="28"/>
          <w:szCs w:val="28"/>
        </w:rPr>
        <w:t>показывают на кого-то в цепочке-сопернике</w:t>
      </w:r>
      <w:r w:rsidRPr="000D6CF3">
        <w:rPr>
          <w:rStyle w:val="a5"/>
          <w:sz w:val="28"/>
          <w:szCs w:val="28"/>
        </w:rPr>
        <w:t>)</w:t>
      </w:r>
    </w:p>
    <w:p w14:paraId="5039E40A" w14:textId="77777777" w:rsidR="000D6CF3" w:rsidRPr="000D6CF3" w:rsidRDefault="000D6CF3" w:rsidP="00674FA6">
      <w:pPr>
        <w:rPr>
          <w:rFonts w:ascii="Times New Roman" w:hAnsi="Times New Roman" w:cs="Times New Roman"/>
          <w:sz w:val="28"/>
          <w:szCs w:val="28"/>
        </w:rPr>
      </w:pPr>
    </w:p>
    <w:p w14:paraId="57EE2AEC" w14:textId="77777777" w:rsidR="000D6CF3" w:rsidRDefault="000D6CF3" w:rsidP="00EE00F6">
      <w:pPr>
        <w:jc w:val="both"/>
        <w:rPr>
          <w:rFonts w:ascii="Times New Roman" w:hAnsi="Times New Roman" w:cs="Times New Roman"/>
          <w:sz w:val="28"/>
          <w:szCs w:val="28"/>
        </w:rPr>
      </w:pPr>
      <w:r w:rsidRPr="000A256E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56E">
        <w:rPr>
          <w:rFonts w:ascii="Times New Roman" w:hAnsi="Times New Roman" w:cs="Times New Roman"/>
          <w:sz w:val="28"/>
          <w:szCs w:val="28"/>
        </w:rPr>
        <w:t xml:space="preserve">Спасибо, вам, гости, за внимание! </w:t>
      </w:r>
      <w:r w:rsidR="0073585C">
        <w:rPr>
          <w:rFonts w:ascii="Times New Roman" w:hAnsi="Times New Roman" w:cs="Times New Roman"/>
          <w:sz w:val="28"/>
          <w:szCs w:val="28"/>
        </w:rPr>
        <w:t>Зима нам добра нагадала, весна блинами угостила, лето играми потешила, а осень все в закрома прибрала, за работу усадила. Будем лето вспоминать, да зиму ждать. Приходите на наши веселые праздники!</w:t>
      </w:r>
      <w:r w:rsidR="000A25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19106" w14:textId="77777777" w:rsidR="000D6CF3" w:rsidRPr="00F67607" w:rsidRDefault="000D6CF3" w:rsidP="00EE00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6CF3" w:rsidRPr="00F67607" w:rsidSect="008F21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3D1"/>
    <w:multiLevelType w:val="hybridMultilevel"/>
    <w:tmpl w:val="759A3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F4B02"/>
    <w:multiLevelType w:val="hybridMultilevel"/>
    <w:tmpl w:val="6E66D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268C9"/>
    <w:multiLevelType w:val="hybridMultilevel"/>
    <w:tmpl w:val="51B88E02"/>
    <w:lvl w:ilvl="0" w:tplc="8CB6A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44D37"/>
    <w:multiLevelType w:val="hybridMultilevel"/>
    <w:tmpl w:val="DBB2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202578">
    <w:abstractNumId w:val="1"/>
  </w:num>
  <w:num w:numId="2" w16cid:durableId="965696243">
    <w:abstractNumId w:val="3"/>
  </w:num>
  <w:num w:numId="3" w16cid:durableId="347144690">
    <w:abstractNumId w:val="0"/>
  </w:num>
  <w:num w:numId="4" w16cid:durableId="294062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1E"/>
    <w:rsid w:val="0003777A"/>
    <w:rsid w:val="000A256E"/>
    <w:rsid w:val="000D6CF3"/>
    <w:rsid w:val="00111F21"/>
    <w:rsid w:val="001F0444"/>
    <w:rsid w:val="0049391E"/>
    <w:rsid w:val="00506AE3"/>
    <w:rsid w:val="00674FA6"/>
    <w:rsid w:val="006934D1"/>
    <w:rsid w:val="0073585C"/>
    <w:rsid w:val="007F2CE2"/>
    <w:rsid w:val="007F7442"/>
    <w:rsid w:val="0089372D"/>
    <w:rsid w:val="008F21A7"/>
    <w:rsid w:val="009470F7"/>
    <w:rsid w:val="00CE60A4"/>
    <w:rsid w:val="00D879E8"/>
    <w:rsid w:val="00ED414D"/>
    <w:rsid w:val="00EE00F6"/>
    <w:rsid w:val="00F6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0011"/>
  <w15:chartTrackingRefBased/>
  <w15:docId w15:val="{777744F1-FB18-4C2F-90C5-71AF86D8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21A7"/>
    <w:pPr>
      <w:ind w:left="720"/>
      <w:contextualSpacing/>
    </w:pPr>
  </w:style>
  <w:style w:type="character" w:styleId="a5">
    <w:name w:val="Strong"/>
    <w:basedOn w:val="a0"/>
    <w:uiPriority w:val="22"/>
    <w:qFormat/>
    <w:rsid w:val="000D6CF3"/>
    <w:rPr>
      <w:b/>
      <w:bCs/>
    </w:rPr>
  </w:style>
  <w:style w:type="character" w:styleId="a6">
    <w:name w:val="Emphasis"/>
    <w:basedOn w:val="a0"/>
    <w:uiPriority w:val="20"/>
    <w:qFormat/>
    <w:rsid w:val="000D6C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098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808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075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284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782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940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TechExpert2-WS14</cp:lastModifiedBy>
  <cp:revision>13</cp:revision>
  <dcterms:created xsi:type="dcterms:W3CDTF">2022-11-06T17:06:00Z</dcterms:created>
  <dcterms:modified xsi:type="dcterms:W3CDTF">2023-01-12T08:29:00Z</dcterms:modified>
</cp:coreProperties>
</file>